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Ind w:w="108" w:type="dxa"/>
        <w:tblLayout w:type="fixed"/>
        <w:tblLook w:val="04A0" w:firstRow="1" w:lastRow="0" w:firstColumn="1" w:lastColumn="0" w:noHBand="0" w:noVBand="1"/>
      </w:tblPr>
      <w:tblGrid>
        <w:gridCol w:w="3402"/>
        <w:gridCol w:w="5670"/>
      </w:tblGrid>
      <w:tr w:rsidR="004C16CA" w:rsidRPr="006C2C80" w14:paraId="2C153686" w14:textId="77777777" w:rsidTr="00860F1E">
        <w:trPr>
          <w:trHeight w:val="983"/>
        </w:trPr>
        <w:tc>
          <w:tcPr>
            <w:tcW w:w="3402" w:type="dxa"/>
            <w:hideMark/>
          </w:tcPr>
          <w:p w14:paraId="4FBAB9A8" w14:textId="73125889" w:rsidR="004C16CA" w:rsidRPr="006C2C80" w:rsidRDefault="004C16CA" w:rsidP="00DE63EF">
            <w:pPr>
              <w:jc w:val="center"/>
              <w:rPr>
                <w:b/>
                <w:sz w:val="26"/>
                <w:szCs w:val="26"/>
                <w:lang w:val="pt-BR"/>
              </w:rPr>
            </w:pPr>
            <w:r w:rsidRPr="006C2C80">
              <w:rPr>
                <w:b/>
                <w:sz w:val="26"/>
                <w:szCs w:val="26"/>
                <w:lang w:val="pt-BR"/>
              </w:rPr>
              <w:t>ỦY BAN NHÂN DÂN</w:t>
            </w:r>
          </w:p>
          <w:p w14:paraId="49714696" w14:textId="079FC452" w:rsidR="004C16CA" w:rsidRPr="006C2C80" w:rsidRDefault="004C16CA" w:rsidP="00DE63EF">
            <w:pPr>
              <w:keepNext/>
              <w:jc w:val="center"/>
              <w:outlineLvl w:val="4"/>
              <w:rPr>
                <w:b/>
                <w:sz w:val="26"/>
                <w:szCs w:val="26"/>
                <w:lang w:val="pt-BR"/>
              </w:rPr>
            </w:pPr>
            <w:r w:rsidRPr="006C2C80">
              <w:rPr>
                <w:noProof/>
              </w:rPr>
              <mc:AlternateContent>
                <mc:Choice Requires="wps">
                  <w:drawing>
                    <wp:anchor distT="4294967295" distB="4294967295" distL="114300" distR="114300" simplePos="0" relativeHeight="251662336" behindDoc="0" locked="0" layoutInCell="1" allowOverlap="1" wp14:anchorId="3746362A" wp14:editId="39F83763">
                      <wp:simplePos x="0" y="0"/>
                      <wp:positionH relativeFrom="column">
                        <wp:posOffset>710565</wp:posOffset>
                      </wp:positionH>
                      <wp:positionV relativeFrom="paragraph">
                        <wp:posOffset>220979</wp:posOffset>
                      </wp:positionV>
                      <wp:extent cx="57531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3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9610724" id="Straight Connector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95pt,17.4pt" to="101.2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"/>
                  </w:pict>
                </mc:Fallback>
              </mc:AlternateContent>
            </w:r>
            <w:r w:rsidR="00156065" w:rsidRPr="006C2C80">
              <w:rPr>
                <w:b/>
                <w:sz w:val="26"/>
                <w:szCs w:val="26"/>
                <w:lang w:val="pt-BR"/>
              </w:rPr>
              <w:t>LẠNG SƠN</w:t>
            </w:r>
          </w:p>
        </w:tc>
        <w:tc>
          <w:tcPr>
            <w:tcW w:w="5670" w:type="dxa"/>
            <w:hideMark/>
          </w:tcPr>
          <w:p w14:paraId="19ADB931" w14:textId="77777777" w:rsidR="004C16CA" w:rsidRPr="006C2C80" w:rsidRDefault="004C16CA" w:rsidP="00DE63EF">
            <w:pPr>
              <w:keepNext/>
              <w:ind w:left="-116" w:right="-177"/>
              <w:jc w:val="center"/>
              <w:outlineLvl w:val="4"/>
              <w:rPr>
                <w:b/>
                <w:sz w:val="26"/>
                <w:szCs w:val="26"/>
                <w:lang w:val="pt-BR"/>
              </w:rPr>
            </w:pPr>
            <w:r w:rsidRPr="006C2C80">
              <w:rPr>
                <w:b/>
                <w:sz w:val="26"/>
                <w:szCs w:val="26"/>
                <w:lang w:val="pt-BR"/>
              </w:rPr>
              <w:t>CỘNG HOÀ XÃ HỘI CHỦ NGHĨA VIỆT NAM</w:t>
            </w:r>
          </w:p>
          <w:p w14:paraId="38A65854" w14:textId="77777777" w:rsidR="004C16CA" w:rsidRPr="006C2C80" w:rsidRDefault="004C16CA" w:rsidP="00DE63EF">
            <w:pPr>
              <w:keepNext/>
              <w:ind w:left="-116" w:right="-177"/>
              <w:jc w:val="center"/>
              <w:outlineLvl w:val="4"/>
              <w:rPr>
                <w:b/>
                <w:bCs/>
                <w:sz w:val="28"/>
                <w:szCs w:val="28"/>
              </w:rPr>
            </w:pPr>
            <w:r w:rsidRPr="006C2C80">
              <w:rPr>
                <w:b/>
                <w:sz w:val="28"/>
                <w:szCs w:val="28"/>
              </w:rPr>
              <w:t>Độc lập - Tự do - Hạnh phúc</w:t>
            </w:r>
          </w:p>
          <w:p w14:paraId="60976BF3" w14:textId="70FB25BA" w:rsidR="004C16CA" w:rsidRPr="006C2C80" w:rsidRDefault="004C16CA" w:rsidP="00DE63EF">
            <w:pPr>
              <w:keepNext/>
              <w:jc w:val="center"/>
              <w:outlineLvl w:val="4"/>
              <w:rPr>
                <w:b/>
                <w:sz w:val="26"/>
                <w:szCs w:val="26"/>
              </w:rPr>
            </w:pPr>
            <w:r w:rsidRPr="006C2C80">
              <w:rPr>
                <w:noProof/>
              </w:rPr>
              <mc:AlternateContent>
                <mc:Choice Requires="wps">
                  <w:drawing>
                    <wp:anchor distT="4294967295" distB="4294967295" distL="114300" distR="114300" simplePos="0" relativeHeight="251661312" behindDoc="0" locked="0" layoutInCell="1" allowOverlap="1" wp14:anchorId="1B98CB44" wp14:editId="7E655106">
                      <wp:simplePos x="0" y="0"/>
                      <wp:positionH relativeFrom="column">
                        <wp:posOffset>674370</wp:posOffset>
                      </wp:positionH>
                      <wp:positionV relativeFrom="paragraph">
                        <wp:posOffset>24130</wp:posOffset>
                      </wp:positionV>
                      <wp:extent cx="2135505" cy="0"/>
                      <wp:effectExtent l="0" t="0" r="1714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550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017583B" id="Straight Connector 4"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1pt,1.9pt" to="221.2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"/>
                  </w:pict>
                </mc:Fallback>
              </mc:AlternateContent>
            </w:r>
          </w:p>
        </w:tc>
      </w:tr>
      <w:tr w:rsidR="004C16CA" w:rsidRPr="006C2C80" w14:paraId="1630F0C3" w14:textId="77777777" w:rsidTr="00860F1E">
        <w:trPr>
          <w:trHeight w:val="296"/>
        </w:trPr>
        <w:tc>
          <w:tcPr>
            <w:tcW w:w="3402" w:type="dxa"/>
            <w:hideMark/>
          </w:tcPr>
          <w:p w14:paraId="67F9671C" w14:textId="6D25A298" w:rsidR="004C16CA" w:rsidRPr="006C2C80" w:rsidRDefault="004C16CA" w:rsidP="00DE63EF">
            <w:pPr>
              <w:jc w:val="center"/>
              <w:rPr>
                <w:sz w:val="28"/>
                <w:szCs w:val="28"/>
              </w:rPr>
            </w:pPr>
            <w:r w:rsidRPr="006C2C80">
              <w:rPr>
                <w:sz w:val="28"/>
                <w:szCs w:val="28"/>
              </w:rPr>
              <w:t xml:space="preserve">Số: </w:t>
            </w:r>
            <w:r w:rsidR="00C5239B" w:rsidRPr="006C2C80">
              <w:rPr>
                <w:sz w:val="28"/>
                <w:szCs w:val="28"/>
              </w:rPr>
              <w:t xml:space="preserve"> </w:t>
            </w:r>
            <w:r w:rsidR="00D07B7D" w:rsidRPr="006C2C80">
              <w:rPr>
                <w:sz w:val="28"/>
                <w:szCs w:val="28"/>
              </w:rPr>
              <w:t xml:space="preserve"> </w:t>
            </w:r>
            <w:r w:rsidR="00C5239B" w:rsidRPr="006C2C80">
              <w:rPr>
                <w:sz w:val="28"/>
                <w:szCs w:val="28"/>
              </w:rPr>
              <w:t xml:space="preserve"> </w:t>
            </w:r>
            <w:r w:rsidR="003C35F7" w:rsidRPr="006C2C80">
              <w:rPr>
                <w:sz w:val="28"/>
                <w:szCs w:val="28"/>
              </w:rPr>
              <w:t xml:space="preserve">  </w:t>
            </w:r>
            <w:r w:rsidR="00C5239B" w:rsidRPr="006C2C80">
              <w:rPr>
                <w:sz w:val="28"/>
                <w:szCs w:val="28"/>
              </w:rPr>
              <w:t xml:space="preserve">  </w:t>
            </w:r>
            <w:r w:rsidRPr="006C2C80">
              <w:rPr>
                <w:sz w:val="28"/>
                <w:szCs w:val="28"/>
              </w:rPr>
              <w:t>/</w:t>
            </w:r>
            <w:r w:rsidR="00156065" w:rsidRPr="006C2C80">
              <w:rPr>
                <w:sz w:val="28"/>
                <w:szCs w:val="28"/>
              </w:rPr>
              <w:t>QĐ</w:t>
            </w:r>
            <w:r w:rsidRPr="006C2C80">
              <w:rPr>
                <w:sz w:val="28"/>
                <w:szCs w:val="28"/>
              </w:rPr>
              <w:t>-</w:t>
            </w:r>
            <w:r w:rsidR="00C5239B" w:rsidRPr="006C2C80">
              <w:rPr>
                <w:sz w:val="28"/>
                <w:szCs w:val="28"/>
              </w:rPr>
              <w:t>UBND</w:t>
            </w:r>
          </w:p>
        </w:tc>
        <w:tc>
          <w:tcPr>
            <w:tcW w:w="5670" w:type="dxa"/>
            <w:hideMark/>
          </w:tcPr>
          <w:p w14:paraId="65F57FB3" w14:textId="135FB643" w:rsidR="004C16CA" w:rsidRPr="006C2C80" w:rsidRDefault="00156065" w:rsidP="00C63888">
            <w:pPr>
              <w:keepNext/>
              <w:ind w:left="-116" w:right="-177"/>
              <w:jc w:val="center"/>
              <w:outlineLvl w:val="4"/>
              <w:rPr>
                <w:sz w:val="28"/>
                <w:szCs w:val="28"/>
                <w:lang w:val="pt-BR"/>
              </w:rPr>
            </w:pPr>
            <w:r w:rsidRPr="006C2C80">
              <w:rPr>
                <w:i/>
                <w:iCs/>
                <w:sz w:val="28"/>
                <w:szCs w:val="28"/>
                <w:lang w:val="pt-BR"/>
              </w:rPr>
              <w:t>Lạng Sơn</w:t>
            </w:r>
            <w:r w:rsidR="004C16CA" w:rsidRPr="006C2C80">
              <w:rPr>
                <w:i/>
                <w:iCs/>
                <w:sz w:val="28"/>
                <w:szCs w:val="28"/>
                <w:lang w:val="pt-BR"/>
              </w:rPr>
              <w:t>, ngày</w:t>
            </w:r>
            <w:r w:rsidR="00C63888" w:rsidRPr="006C2C80">
              <w:rPr>
                <w:i/>
                <w:iCs/>
                <w:sz w:val="28"/>
                <w:szCs w:val="28"/>
                <w:lang w:val="vi-VN"/>
              </w:rPr>
              <w:t xml:space="preserve"> </w:t>
            </w:r>
            <w:r w:rsidR="00A0037F" w:rsidRPr="006C2C80">
              <w:rPr>
                <w:i/>
                <w:iCs/>
                <w:sz w:val="28"/>
                <w:szCs w:val="28"/>
              </w:rPr>
              <w:t xml:space="preserve">   </w:t>
            </w:r>
            <w:r w:rsidR="00C63888" w:rsidRPr="006C2C80">
              <w:rPr>
                <w:i/>
                <w:iCs/>
                <w:sz w:val="28"/>
                <w:szCs w:val="28"/>
                <w:lang w:val="vi-VN"/>
              </w:rPr>
              <w:t xml:space="preserve"> </w:t>
            </w:r>
            <w:r w:rsidR="004C16CA" w:rsidRPr="006C2C80">
              <w:rPr>
                <w:i/>
                <w:iCs/>
                <w:sz w:val="28"/>
                <w:szCs w:val="28"/>
                <w:lang w:val="pt-BR"/>
              </w:rPr>
              <w:t>tháng</w:t>
            </w:r>
            <w:r w:rsidR="00C53D42">
              <w:rPr>
                <w:i/>
                <w:iCs/>
                <w:sz w:val="28"/>
                <w:szCs w:val="28"/>
                <w:lang w:val="pt-BR"/>
              </w:rPr>
              <w:t xml:space="preserve">  </w:t>
            </w:r>
            <w:r w:rsidR="004C16CA" w:rsidRPr="006C2C80">
              <w:rPr>
                <w:i/>
                <w:iCs/>
                <w:sz w:val="28"/>
                <w:szCs w:val="28"/>
                <w:lang w:val="pt-BR"/>
              </w:rPr>
              <w:t xml:space="preserve"> </w:t>
            </w:r>
            <w:r w:rsidRPr="006C2C80">
              <w:rPr>
                <w:i/>
                <w:iCs/>
                <w:sz w:val="28"/>
                <w:szCs w:val="28"/>
                <w:lang w:val="pt-BR"/>
              </w:rPr>
              <w:t xml:space="preserve"> </w:t>
            </w:r>
            <w:r w:rsidR="004C16CA" w:rsidRPr="006C2C80">
              <w:rPr>
                <w:i/>
                <w:iCs/>
                <w:sz w:val="28"/>
                <w:szCs w:val="28"/>
                <w:lang w:val="pt-BR"/>
              </w:rPr>
              <w:t xml:space="preserve"> năm 202</w:t>
            </w:r>
            <w:r w:rsidR="00C5239B" w:rsidRPr="006C2C80">
              <w:rPr>
                <w:i/>
                <w:iCs/>
                <w:sz w:val="28"/>
                <w:szCs w:val="28"/>
                <w:lang w:val="pt-BR"/>
              </w:rPr>
              <w:t>6</w:t>
            </w:r>
          </w:p>
        </w:tc>
      </w:tr>
    </w:tbl>
    <w:p w14:paraId="1307F6DA" w14:textId="77777777" w:rsidR="004C16CA" w:rsidRPr="006C2C80" w:rsidRDefault="004C16CA" w:rsidP="00DE63EF">
      <w:pPr>
        <w:rPr>
          <w:sz w:val="28"/>
          <w:szCs w:val="28"/>
        </w:rPr>
      </w:pPr>
    </w:p>
    <w:p w14:paraId="298E8C7E" w14:textId="77777777" w:rsidR="00DE63EF" w:rsidRPr="006C2C80" w:rsidRDefault="00DE63EF" w:rsidP="00DE63EF">
      <w:pPr>
        <w:rPr>
          <w:sz w:val="28"/>
          <w:szCs w:val="28"/>
        </w:rPr>
      </w:pPr>
    </w:p>
    <w:p w14:paraId="2E237824" w14:textId="22B78275" w:rsidR="00DF7266" w:rsidRPr="006C2C80" w:rsidRDefault="00156065" w:rsidP="00DE63EF">
      <w:pPr>
        <w:pStyle w:val="Heading2"/>
        <w:keepNext w:val="0"/>
        <w:widowControl w:val="0"/>
      </w:pPr>
      <w:r w:rsidRPr="006C2C80">
        <w:t>QUYẾT ĐỊNH</w:t>
      </w:r>
    </w:p>
    <w:p w14:paraId="561B2012" w14:textId="0CD869B4" w:rsidR="00DE63EF" w:rsidRPr="006C2C80" w:rsidRDefault="00156065" w:rsidP="00DE63EF">
      <w:pPr>
        <w:jc w:val="center"/>
        <w:rPr>
          <w:b/>
          <w:sz w:val="28"/>
          <w:szCs w:val="28"/>
        </w:rPr>
      </w:pPr>
      <w:r w:rsidRPr="006C2C80">
        <w:rPr>
          <w:b/>
          <w:sz w:val="28"/>
          <w:szCs w:val="28"/>
        </w:rPr>
        <w:t>Phê duyệt</w:t>
      </w:r>
      <w:r w:rsidR="00C06635" w:rsidRPr="006C2C80">
        <w:rPr>
          <w:b/>
          <w:sz w:val="28"/>
          <w:szCs w:val="28"/>
        </w:rPr>
        <w:t xml:space="preserve"> </w:t>
      </w:r>
      <w:r w:rsidR="007F789D" w:rsidRPr="006C2C80">
        <w:rPr>
          <w:b/>
          <w:sz w:val="28"/>
          <w:szCs w:val="28"/>
          <w:lang w:val="vi-VN"/>
        </w:rPr>
        <w:t xml:space="preserve">Nhiệm vụ </w:t>
      </w:r>
      <w:r w:rsidR="00BA4D44" w:rsidRPr="006C2C80">
        <w:rPr>
          <w:b/>
          <w:sz w:val="28"/>
          <w:szCs w:val="28"/>
        </w:rPr>
        <w:t>Q</w:t>
      </w:r>
      <w:r w:rsidR="007E5318" w:rsidRPr="006C2C80">
        <w:rPr>
          <w:b/>
          <w:sz w:val="28"/>
          <w:szCs w:val="28"/>
          <w:lang w:val="vi-VN"/>
        </w:rPr>
        <w:t xml:space="preserve">uy hoạch </w:t>
      </w:r>
      <w:r w:rsidR="004E3DE4" w:rsidRPr="006C2C80">
        <w:rPr>
          <w:b/>
          <w:sz w:val="28"/>
          <w:szCs w:val="28"/>
        </w:rPr>
        <w:t xml:space="preserve">chung xã Tuấn Sơn, </w:t>
      </w:r>
    </w:p>
    <w:p w14:paraId="17E30222" w14:textId="413BADFD" w:rsidR="00DF7266" w:rsidRPr="006C2C80" w:rsidRDefault="004E3DE4" w:rsidP="00DE63EF">
      <w:pPr>
        <w:jc w:val="center"/>
        <w:rPr>
          <w:b/>
          <w:sz w:val="28"/>
          <w:szCs w:val="28"/>
        </w:rPr>
      </w:pPr>
      <w:r w:rsidRPr="006C2C80">
        <w:rPr>
          <w:b/>
          <w:sz w:val="28"/>
          <w:szCs w:val="28"/>
        </w:rPr>
        <w:t>tỉnh Lạng Sơn đến năm 2045, tỷ lệ 1/10.000</w:t>
      </w:r>
    </w:p>
    <w:p w14:paraId="669268DE" w14:textId="47D841FA" w:rsidR="000B34CB" w:rsidRPr="006C2C80" w:rsidRDefault="00DE63EF" w:rsidP="00DE63EF">
      <w:pPr>
        <w:pStyle w:val="BlockText"/>
        <w:tabs>
          <w:tab w:val="center" w:pos="5257"/>
        </w:tabs>
        <w:spacing w:before="0" w:after="0" w:line="240" w:lineRule="auto"/>
        <w:ind w:left="0" w:right="0" w:firstLine="720"/>
        <w:jc w:val="center"/>
        <w:rPr>
          <w:rFonts w:ascii="Times New Roman" w:hAnsi="Times New Roman"/>
          <w:szCs w:val="28"/>
        </w:rPr>
      </w:pPr>
      <w:r w:rsidRPr="006C2C80">
        <w:rPr>
          <w:rFonts w:ascii="Times New Roman" w:hAnsi="Times New Roman"/>
          <w:noProof/>
          <w:szCs w:val="28"/>
        </w:rPr>
        <mc:AlternateContent>
          <mc:Choice Requires="wps">
            <w:drawing>
              <wp:anchor distT="0" distB="0" distL="114300" distR="114300" simplePos="0" relativeHeight="251663360" behindDoc="0" locked="0" layoutInCell="1" allowOverlap="1" wp14:anchorId="4E67F71A" wp14:editId="43E29D95">
                <wp:simplePos x="0" y="0"/>
                <wp:positionH relativeFrom="column">
                  <wp:posOffset>2195636</wp:posOffset>
                </wp:positionH>
                <wp:positionV relativeFrom="paragraph">
                  <wp:posOffset>52705</wp:posOffset>
                </wp:positionV>
                <wp:extent cx="1548847" cy="7952"/>
                <wp:effectExtent l="0" t="0" r="32385" b="30480"/>
                <wp:wrapNone/>
                <wp:docPr id="2" name="Straight Connector 2"/>
                <wp:cNvGraphicFramePr/>
                <a:graphic xmlns:a="http://schemas.openxmlformats.org/drawingml/2006/main">
                  <a:graphicData uri="http://schemas.microsoft.com/office/word/2010/wordprocessingShape">
                    <wps:wsp>
                      <wps:cNvCnPr/>
                      <wps:spPr>
                        <a:xfrm flipV="1">
                          <a:off x="0" y="0"/>
                          <a:ext cx="1548847" cy="795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37AA61B" id="Straight Connector 2"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9pt,4.15pt" to="294.8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" strokecolor="#4579b8 [3044]"/>
            </w:pict>
          </mc:Fallback>
        </mc:AlternateContent>
      </w:r>
    </w:p>
    <w:p w14:paraId="3B9EC684" w14:textId="77777777" w:rsidR="00EC3EEA" w:rsidRPr="006C2C80" w:rsidRDefault="00EC3EEA" w:rsidP="00DE63EF">
      <w:pPr>
        <w:pStyle w:val="BlockText"/>
        <w:tabs>
          <w:tab w:val="center" w:pos="5257"/>
        </w:tabs>
        <w:spacing w:before="0" w:after="0" w:line="240" w:lineRule="auto"/>
        <w:ind w:left="0" w:right="0" w:firstLine="720"/>
        <w:jc w:val="center"/>
        <w:rPr>
          <w:rFonts w:ascii="Times New Roman" w:hAnsi="Times New Roman"/>
          <w:i/>
          <w:iCs/>
          <w:szCs w:val="28"/>
        </w:rPr>
      </w:pPr>
    </w:p>
    <w:p w14:paraId="0741AA06" w14:textId="3293F234" w:rsidR="00C5239B" w:rsidRPr="006C2C80" w:rsidRDefault="00156065" w:rsidP="00A00739">
      <w:pPr>
        <w:pStyle w:val="NB"/>
        <w:spacing w:after="0" w:line="300" w:lineRule="auto"/>
        <w:ind w:firstLine="0"/>
        <w:jc w:val="center"/>
        <w:rPr>
          <w:b/>
          <w:bCs w:val="0"/>
          <w:lang w:val="en-US"/>
        </w:rPr>
      </w:pPr>
      <w:bookmarkStart w:id="0" w:name="_Hlk215568974"/>
      <w:r w:rsidRPr="006C2C80">
        <w:rPr>
          <w:b/>
          <w:bCs w:val="0"/>
          <w:lang w:val="en-US"/>
        </w:rPr>
        <w:t>ỦY BAN NHÂN DÂN TỈNH LẠNG SƠN</w:t>
      </w:r>
      <w:r w:rsidR="00783853" w:rsidRPr="006C2C80">
        <w:rPr>
          <w:b/>
          <w:bCs w:val="0"/>
          <w:lang w:val="en-US"/>
        </w:rPr>
        <w:t>.</w:t>
      </w:r>
    </w:p>
    <w:p w14:paraId="69C332C4" w14:textId="03209F5D" w:rsidR="004311D9" w:rsidRPr="006C2C80" w:rsidRDefault="004311D9" w:rsidP="00A00739">
      <w:pPr>
        <w:pStyle w:val="NB"/>
        <w:spacing w:after="0" w:line="300" w:lineRule="auto"/>
        <w:ind w:firstLine="709"/>
        <w:rPr>
          <w:i/>
          <w:lang w:val="sv-SE"/>
        </w:rPr>
      </w:pPr>
      <w:r w:rsidRPr="006C2C80">
        <w:rPr>
          <w:i/>
          <w:lang w:val="sv-SE"/>
        </w:rPr>
        <w:t xml:space="preserve">Căn cứ </w:t>
      </w:r>
      <w:r w:rsidR="00FC7FDB" w:rsidRPr="006C2C80">
        <w:rPr>
          <w:i/>
          <w:lang w:val="sv-SE"/>
        </w:rPr>
        <w:t>Luật số 72/2025/QH2015 Tổ chức chính quyền địa phương ngày 16/06/2025</w:t>
      </w:r>
      <w:r w:rsidRPr="006C2C80">
        <w:rPr>
          <w:i/>
          <w:lang w:val="sv-SE"/>
        </w:rPr>
        <w:t>;</w:t>
      </w:r>
    </w:p>
    <w:p w14:paraId="007F6D16" w14:textId="407D8E33" w:rsidR="004311D9" w:rsidRPr="006C2C80" w:rsidRDefault="004311D9" w:rsidP="00A00739">
      <w:pPr>
        <w:pStyle w:val="NB"/>
        <w:spacing w:after="0" w:line="300" w:lineRule="auto"/>
        <w:ind w:firstLine="709"/>
        <w:rPr>
          <w:i/>
          <w:lang w:val="sv-SE"/>
        </w:rPr>
      </w:pPr>
      <w:r w:rsidRPr="006C2C80">
        <w:rPr>
          <w:i/>
          <w:lang w:val="sv-SE"/>
        </w:rPr>
        <w:t>Căn cứ</w:t>
      </w:r>
      <w:r w:rsidR="00527F66" w:rsidRPr="006C2C80">
        <w:rPr>
          <w:i/>
          <w:lang w:val="sv-SE"/>
        </w:rPr>
        <w:t xml:space="preserve"> Luật Quy hoạch đô thị và nông thôn số 47/2024/QH15 ngày 26/11/2024; Sửa đổi bổ sung bởi Luật 144/2025/QH15 ngày 11/12/2025;</w:t>
      </w:r>
    </w:p>
    <w:p w14:paraId="33889D57" w14:textId="77777777" w:rsidR="004311D9" w:rsidRPr="006C2C80" w:rsidRDefault="004311D9" w:rsidP="00A00739">
      <w:pPr>
        <w:pStyle w:val="NB"/>
        <w:spacing w:after="0" w:line="300" w:lineRule="auto"/>
        <w:ind w:firstLine="709"/>
        <w:rPr>
          <w:i/>
          <w:lang w:val="sv-SE"/>
        </w:rPr>
      </w:pPr>
      <w:r w:rsidRPr="006C2C80">
        <w:rPr>
          <w:i/>
          <w:lang w:val="sv-SE"/>
        </w:rPr>
        <w:t xml:space="preserve">Căn cứ Nghị định số 145/2025/NĐ-CP ngày 12/6/2025 của Chính phủ quy định về phân định thẩm quyền của chính quyền địa phương 02 cấp, phân quyền, phân cấp trong lĩnh vực quy hoạch đô thị và nông thôn; </w:t>
      </w:r>
    </w:p>
    <w:p w14:paraId="1B08DCDD" w14:textId="03ED1692" w:rsidR="004311D9" w:rsidRPr="006C2C80" w:rsidRDefault="004311D9" w:rsidP="00A00739">
      <w:pPr>
        <w:pStyle w:val="NB"/>
        <w:spacing w:after="0" w:line="300" w:lineRule="auto"/>
        <w:ind w:firstLine="709"/>
        <w:rPr>
          <w:i/>
          <w:lang w:val="sv-SE"/>
        </w:rPr>
      </w:pPr>
      <w:r w:rsidRPr="006C2C80">
        <w:rPr>
          <w:i/>
          <w:lang w:val="sv-SE"/>
        </w:rPr>
        <w:t xml:space="preserve">Căn cứ </w:t>
      </w:r>
      <w:r w:rsidR="00976D04" w:rsidRPr="006C2C80">
        <w:rPr>
          <w:i/>
          <w:lang w:val="sv-SE"/>
        </w:rPr>
        <w:t>Nghị định số 178/2025/NĐ-CP ngày 01/7/2025  của Chính phủ quy định chi tiết một số điều của Luật quy hoạch đô thị và nông thôn; sửa đổi bổ sung bởi Nghị định số 34/2026/NĐ-CP ngày 22/01/2026;</w:t>
      </w:r>
    </w:p>
    <w:p w14:paraId="3E0DC97D" w14:textId="3DE3796D" w:rsidR="004311D9" w:rsidRPr="006C2C80" w:rsidRDefault="004311D9" w:rsidP="00A00739">
      <w:pPr>
        <w:pStyle w:val="NB"/>
        <w:spacing w:after="0" w:line="300" w:lineRule="auto"/>
        <w:ind w:firstLine="709"/>
        <w:rPr>
          <w:i/>
          <w:lang w:val="sv-SE"/>
        </w:rPr>
      </w:pPr>
      <w:bookmarkStart w:id="1" w:name="_Hlk207889048"/>
      <w:r w:rsidRPr="006C2C80">
        <w:rPr>
          <w:i/>
          <w:lang w:val="sv-SE"/>
        </w:rPr>
        <w:t xml:space="preserve">Căn cứ </w:t>
      </w:r>
      <w:bookmarkEnd w:id="1"/>
      <w:r w:rsidR="002D11F5" w:rsidRPr="006C2C80">
        <w:rPr>
          <w:i/>
          <w:lang w:val="sv-SE"/>
        </w:rPr>
        <w:t>Thông tư số 16/2025/TT-BXD ngày 30/06/2025 của Bộ Xây dựng quy định chi tiết một số điều của Luật quy hoạch đô thị và nông thôn; Sửa đổi, bổ sung bởi Thông tư số 43/2025/TT-BXD ngày 09/12/2025;</w:t>
      </w:r>
    </w:p>
    <w:p w14:paraId="31F78F46" w14:textId="296E8046" w:rsidR="004311D9" w:rsidRPr="006C2C80" w:rsidRDefault="004311D9" w:rsidP="00A00739">
      <w:pPr>
        <w:pStyle w:val="NB"/>
        <w:spacing w:after="0" w:line="300" w:lineRule="auto"/>
        <w:ind w:firstLine="709"/>
        <w:rPr>
          <w:i/>
          <w:lang w:val="sv-SE"/>
        </w:rPr>
      </w:pPr>
      <w:r w:rsidRPr="006C2C80">
        <w:rPr>
          <w:i/>
          <w:lang w:val="sv-SE"/>
        </w:rPr>
        <w:t xml:space="preserve">Căn cứ Thông tư số 17/2025/TT-BXD </w:t>
      </w:r>
      <w:r w:rsidR="002A283D" w:rsidRPr="006C2C80">
        <w:rPr>
          <w:i/>
          <w:lang w:val="sv-SE"/>
        </w:rPr>
        <w:t>ngày 30/6/2025</w:t>
      </w:r>
      <w:r w:rsidRPr="006C2C80">
        <w:rPr>
          <w:i/>
          <w:lang w:val="sv-SE"/>
        </w:rPr>
        <w:t xml:space="preserve"> của Bộ Xây dựng ban hành định mức, </w:t>
      </w:r>
      <w:bookmarkStart w:id="2" w:name="_Hlk216447423"/>
      <w:r w:rsidRPr="006C2C80">
        <w:rPr>
          <w:i/>
          <w:lang w:val="sv-SE"/>
        </w:rPr>
        <w:t>phương pháp lập và quản lý chi phí cho hoạt động quy hoạch đô thị và nông thôn;</w:t>
      </w:r>
    </w:p>
    <w:bookmarkEnd w:id="2"/>
    <w:p w14:paraId="3A3C303B" w14:textId="76941989" w:rsidR="00B61E3F" w:rsidRPr="006C2C80" w:rsidRDefault="00B61E3F" w:rsidP="00A00739">
      <w:pPr>
        <w:pStyle w:val="NB"/>
        <w:spacing w:after="0" w:line="300" w:lineRule="auto"/>
        <w:ind w:firstLine="709"/>
        <w:rPr>
          <w:i/>
          <w:lang w:val="sv-SE"/>
        </w:rPr>
      </w:pPr>
      <w:r w:rsidRPr="006C2C80">
        <w:rPr>
          <w:i/>
          <w:lang w:val="sv-SE"/>
        </w:rPr>
        <w:t>Căn cứ Thông tư số 01/2021/TT-BXD ngày 19/05/2021 của Bộ Xây dựng ban hành QCVN 01:2021/BXD "Quy chuẩn kỹ thuật Quốc gia về Quy hoạch chi tiết xây dựng";</w:t>
      </w:r>
    </w:p>
    <w:bookmarkEnd w:id="0"/>
    <w:p w14:paraId="41633D75" w14:textId="77777777" w:rsidR="00C52B21" w:rsidRPr="006C2C80" w:rsidRDefault="00C52B21" w:rsidP="00A00739">
      <w:pPr>
        <w:pStyle w:val="NB"/>
        <w:spacing w:after="0" w:line="300" w:lineRule="auto"/>
        <w:ind w:firstLine="709"/>
        <w:rPr>
          <w:i/>
          <w:lang w:val="sv-SE"/>
        </w:rPr>
      </w:pPr>
      <w:r w:rsidRPr="006C2C80">
        <w:rPr>
          <w:i/>
          <w:lang w:val="sv-SE"/>
        </w:rPr>
        <w:t xml:space="preserve">Căn cứ </w:t>
      </w:r>
      <w:r w:rsidR="00425602" w:rsidRPr="006C2C80">
        <w:rPr>
          <w:i/>
          <w:lang w:val="sv-SE"/>
        </w:rPr>
        <w:t>Quyết định số 236/QĐ-TTg ngày 19/3/2024 của Thủ tướng Chính phủ phê duyệt Quy hoạch tỉnh Lạng Sơn thời kỳ 2021 -2030, tầm nhìn đến năm 2050;</w:t>
      </w:r>
      <w:r w:rsidRPr="006C2C80">
        <w:rPr>
          <w:i/>
          <w:lang w:val="sv-SE"/>
        </w:rPr>
        <w:t xml:space="preserve"> </w:t>
      </w:r>
    </w:p>
    <w:p w14:paraId="0251950D" w14:textId="2909C5B5" w:rsidR="00C52B21" w:rsidRPr="006C2C80" w:rsidRDefault="00C52B21" w:rsidP="00A00739">
      <w:pPr>
        <w:pStyle w:val="NB"/>
        <w:spacing w:after="0" w:line="300" w:lineRule="auto"/>
        <w:ind w:firstLine="709"/>
        <w:rPr>
          <w:i/>
          <w:lang w:val="sv-SE"/>
        </w:rPr>
      </w:pPr>
      <w:r w:rsidRPr="006C2C80">
        <w:rPr>
          <w:i/>
          <w:lang w:val="sv-SE"/>
        </w:rPr>
        <w:t>Căn cứ Quyết định số 339/QĐ-UBND ngày 28/2/2026 của UBND tỉnh phê duyệt điều chỉnh Quy hoạch tỉnh Lạng Sơn thời kỳ 2021-2030, tầm nhìn đến năm 2050;</w:t>
      </w:r>
    </w:p>
    <w:p w14:paraId="277F3AC3" w14:textId="4096FDEA" w:rsidR="00425602" w:rsidRPr="006C2C80" w:rsidRDefault="00C20B8C" w:rsidP="00A00739">
      <w:pPr>
        <w:pStyle w:val="NB"/>
        <w:spacing w:after="0" w:line="300" w:lineRule="auto"/>
        <w:ind w:firstLine="709"/>
        <w:rPr>
          <w:i/>
          <w:lang w:val="sv-SE"/>
        </w:rPr>
      </w:pPr>
      <w:r w:rsidRPr="006C2C80">
        <w:rPr>
          <w:i/>
          <w:lang w:val="sv-SE"/>
        </w:rPr>
        <w:lastRenderedPageBreak/>
        <w:t xml:space="preserve">Căn cứ </w:t>
      </w:r>
      <w:r w:rsidR="00783853" w:rsidRPr="006C2C80">
        <w:rPr>
          <w:i/>
          <w:lang w:val="sv-SE"/>
        </w:rPr>
        <w:t>Công văn</w:t>
      </w:r>
      <w:r w:rsidR="00425602" w:rsidRPr="006C2C80">
        <w:rPr>
          <w:i/>
          <w:lang w:val="sv-SE"/>
        </w:rPr>
        <w:t xml:space="preserve"> số 1924/UBND-KTCN ngày 03/9/2025 của UBND tỉnh Lạng Sơn về việc</w:t>
      </w:r>
      <w:r w:rsidRPr="006C2C80">
        <w:rPr>
          <w:i/>
          <w:lang w:val="sv-SE"/>
        </w:rPr>
        <w:t xml:space="preserve"> </w:t>
      </w:r>
      <w:r w:rsidR="00425602" w:rsidRPr="006C2C80">
        <w:rPr>
          <w:i/>
          <w:lang w:val="sv-SE"/>
        </w:rPr>
        <w:t>tổ chức lập quy hoạch chung các xã, phường trên địa bàn tỉnh Lạng Sơn;</w:t>
      </w:r>
    </w:p>
    <w:p w14:paraId="22317954" w14:textId="7858D126" w:rsidR="00983C49" w:rsidRPr="006C2C80" w:rsidRDefault="00FD2E24" w:rsidP="00A00739">
      <w:pPr>
        <w:pStyle w:val="NB"/>
        <w:spacing w:after="0" w:line="300" w:lineRule="auto"/>
        <w:rPr>
          <w:iCs w:val="0"/>
          <w:lang w:val="sv-SE"/>
        </w:rPr>
      </w:pPr>
      <w:r w:rsidRPr="006C2C80">
        <w:rPr>
          <w:iCs w:val="0"/>
          <w:lang w:val="sv-SE"/>
        </w:rPr>
        <w:t>Theo đề nghị tại Tờ trình số</w:t>
      </w:r>
      <w:r w:rsidR="00723264" w:rsidRPr="006C2C80">
        <w:rPr>
          <w:iCs w:val="0"/>
          <w:lang w:val="sv-SE"/>
        </w:rPr>
        <w:t xml:space="preserve">...../TTr-UBND ngày..../.../2026 của </w:t>
      </w:r>
      <w:r w:rsidR="00166336" w:rsidRPr="006C2C80">
        <w:rPr>
          <w:iCs w:val="0"/>
          <w:lang w:val="sv-SE"/>
        </w:rPr>
        <w:t>Ủy ban nhân dân</w:t>
      </w:r>
      <w:r w:rsidR="00C32117" w:rsidRPr="006C2C80">
        <w:rPr>
          <w:iCs w:val="0"/>
          <w:lang w:val="sv-SE"/>
        </w:rPr>
        <w:t xml:space="preserve"> xã Tuấn Sơn</w:t>
      </w:r>
      <w:r w:rsidR="00841FD8" w:rsidRPr="006C2C80">
        <w:rPr>
          <w:iCs w:val="0"/>
          <w:lang w:val="sv-SE"/>
        </w:rPr>
        <w:t xml:space="preserve"> </w:t>
      </w:r>
      <w:r w:rsidR="00723264" w:rsidRPr="006C2C80">
        <w:rPr>
          <w:iCs w:val="0"/>
          <w:lang w:val="sv-SE"/>
        </w:rPr>
        <w:t>trình</w:t>
      </w:r>
      <w:r w:rsidR="00940C5B" w:rsidRPr="006C2C80">
        <w:rPr>
          <w:iCs w:val="0"/>
          <w:lang w:val="sv-SE"/>
        </w:rPr>
        <w:t xml:space="preserve"> phê duyệt nhiệm vụ quy hoạch và Báo cáo kết quả thẩm định số...../BCTĐ-SXD ngà</w:t>
      </w:r>
      <w:r w:rsidR="00D23E55" w:rsidRPr="006C2C80">
        <w:rPr>
          <w:iCs w:val="0"/>
          <w:lang w:val="sv-SE"/>
        </w:rPr>
        <w:t>y.../...../2026 của Sở Xây dựng về việc</w:t>
      </w:r>
      <w:r w:rsidR="00841FD8" w:rsidRPr="006C2C80">
        <w:rPr>
          <w:iCs w:val="0"/>
          <w:lang w:val="sv-SE"/>
        </w:rPr>
        <w:t xml:space="preserve"> thẩm định Nhiệm vụ quy hoạch </w:t>
      </w:r>
      <w:r w:rsidR="0055297F" w:rsidRPr="006C2C80">
        <w:rPr>
          <w:iCs w:val="0"/>
          <w:lang w:val="sv-SE"/>
        </w:rPr>
        <w:t>Quy hoạch chung xã Tuấn Sơn, tỉnh Lạng Sơn đến năm 2045, tỷ lệ 1/10.000</w:t>
      </w:r>
    </w:p>
    <w:p w14:paraId="343EE49B" w14:textId="3C0B964A" w:rsidR="00D23E55" w:rsidRPr="006C2C80" w:rsidRDefault="00D23E55" w:rsidP="00A00739">
      <w:pPr>
        <w:pStyle w:val="NB"/>
        <w:spacing w:after="0" w:line="300" w:lineRule="auto"/>
        <w:rPr>
          <w:iCs w:val="0"/>
          <w:lang w:val="sv-SE"/>
        </w:rPr>
      </w:pPr>
      <w:r w:rsidRPr="006C2C80">
        <w:rPr>
          <w:b/>
          <w:bCs w:val="0"/>
          <w:iCs w:val="0"/>
          <w:lang w:val="sv-SE"/>
        </w:rPr>
        <w:t xml:space="preserve">Điều 1: </w:t>
      </w:r>
      <w:r w:rsidRPr="006C2C80">
        <w:rPr>
          <w:iCs w:val="0"/>
          <w:lang w:val="sv-SE"/>
        </w:rPr>
        <w:t>Phê duyệt nhiệm vụ Quy hoạch chung xã Tuấn Sơn, tỉnh Lạng Sơn đến năm 2045, tỷ lệ 1/10.000 với những nội dung chủ yếu sau:</w:t>
      </w:r>
    </w:p>
    <w:p w14:paraId="2E4196C4" w14:textId="4FD0B6F5" w:rsidR="00231EB4" w:rsidRPr="006C2C80" w:rsidRDefault="00C07A4A" w:rsidP="00A00739">
      <w:pPr>
        <w:pStyle w:val="A6"/>
        <w:spacing w:after="0" w:line="300" w:lineRule="auto"/>
        <w:ind w:firstLine="709"/>
        <w:rPr>
          <w:bCs/>
          <w:lang w:val="sv-SE"/>
        </w:rPr>
      </w:pPr>
      <w:r w:rsidRPr="006C2C80">
        <w:rPr>
          <w:lang w:val="sv-SE"/>
        </w:rPr>
        <w:t xml:space="preserve">Phạm vi, quy mô và thời hạn </w:t>
      </w:r>
      <w:r w:rsidR="004C048A" w:rsidRPr="006C2C80">
        <w:rPr>
          <w:lang w:val="sv-SE"/>
        </w:rPr>
        <w:t xml:space="preserve">lập quy hoạch </w:t>
      </w:r>
    </w:p>
    <w:p w14:paraId="6CB901CC" w14:textId="68801E61" w:rsidR="008B2363" w:rsidRPr="006C2C80" w:rsidRDefault="000A1CAE" w:rsidP="00A00739">
      <w:pPr>
        <w:pStyle w:val="NB"/>
        <w:spacing w:after="0" w:line="300" w:lineRule="auto"/>
        <w:ind w:firstLine="709"/>
      </w:pPr>
      <w:r w:rsidRPr="006C2C80">
        <w:rPr>
          <w:lang w:val="sv-SE"/>
        </w:rPr>
        <w:t xml:space="preserve">- </w:t>
      </w:r>
      <w:r w:rsidR="008B2363" w:rsidRPr="006C2C80">
        <w:t>Xã Tuấn Sơn, tỉnh Lạng Sơn nằm ở khu vực phía Nam tỉnh Lạng Sơn, tiếp giáp với phía Bắc của tỉnh Bắc Ninh. Đây là cửa ngõ giao thương quan trọng, với lợi thế rất lớn từ hệ thống hạ tầng giao thông đường bộ (QL.1; cao tốc Hà Nội</w:t>
      </w:r>
      <w:r w:rsidR="00AF44D4" w:rsidRPr="006C2C80">
        <w:t xml:space="preserve"> </w:t>
      </w:r>
      <w:r w:rsidR="008B2363" w:rsidRPr="006C2C80">
        <w:t>- Lạng Sơn) và đường sắt quốc gia, tạo điều kiện thuận lợi để phát triển kinh tế, du lịch, công nghiệp, thúc đẩy lưu thông và mở rộng hợp tác liên vùng. Ranh giới được xác định</w:t>
      </w:r>
      <w:r w:rsidRPr="006C2C80">
        <w:t xml:space="preserve"> như sau</w:t>
      </w:r>
      <w:r w:rsidR="008B2363" w:rsidRPr="006C2C80">
        <w:t>:</w:t>
      </w:r>
    </w:p>
    <w:p w14:paraId="1086DDA2" w14:textId="35989A5B" w:rsidR="008B2363" w:rsidRPr="006C2C80" w:rsidRDefault="008B2363" w:rsidP="00A00739">
      <w:pPr>
        <w:pStyle w:val="NB"/>
        <w:spacing w:after="0" w:line="300" w:lineRule="auto"/>
        <w:ind w:firstLine="709"/>
      </w:pPr>
      <w:r w:rsidRPr="006C2C80">
        <w:t xml:space="preserve">+ Phía Bắc giáp xã Vân Nham và xã Hữu </w:t>
      </w:r>
      <w:r w:rsidR="00AF44D4" w:rsidRPr="006C2C80">
        <w:t>Lũng, tỉnh Lạng Sơn</w:t>
      </w:r>
      <w:r w:rsidR="000A1CAE" w:rsidRPr="006C2C80">
        <w:t>;</w:t>
      </w:r>
    </w:p>
    <w:p w14:paraId="20F14055" w14:textId="73D868E8" w:rsidR="008B2363" w:rsidRPr="006C2C80" w:rsidRDefault="008B2363" w:rsidP="00A00739">
      <w:pPr>
        <w:pStyle w:val="NB"/>
        <w:spacing w:after="0" w:line="300" w:lineRule="auto"/>
        <w:ind w:firstLine="709"/>
      </w:pPr>
      <w:r w:rsidRPr="006C2C80">
        <w:t>+ Phía Nam giáp xã B</w:t>
      </w:r>
      <w:r w:rsidR="005E01BB" w:rsidRPr="006C2C80">
        <w:t>ả</w:t>
      </w:r>
      <w:r w:rsidRPr="006C2C80">
        <w:t>o Đài</w:t>
      </w:r>
      <w:r w:rsidR="00AF44D4" w:rsidRPr="006C2C80">
        <w:t>, tỉnh Bắc Ninh.</w:t>
      </w:r>
    </w:p>
    <w:p w14:paraId="623DC45C" w14:textId="11317A5D" w:rsidR="008B2363" w:rsidRPr="006C2C80" w:rsidRDefault="008B2363" w:rsidP="00A00739">
      <w:pPr>
        <w:pStyle w:val="NB"/>
        <w:spacing w:after="0" w:line="300" w:lineRule="auto"/>
        <w:ind w:firstLine="709"/>
      </w:pPr>
      <w:r w:rsidRPr="006C2C80">
        <w:t>+ Phía Đông giáp xã Đông Phú</w:t>
      </w:r>
      <w:r w:rsidR="00AF44D4" w:rsidRPr="006C2C80">
        <w:t>, tỉnh Bắc Ninh.</w:t>
      </w:r>
    </w:p>
    <w:p w14:paraId="71553401" w14:textId="6CD46913" w:rsidR="008B2363" w:rsidRPr="006C2C80" w:rsidRDefault="008B2363" w:rsidP="00A00739">
      <w:pPr>
        <w:pStyle w:val="NB"/>
        <w:spacing w:after="0" w:line="300" w:lineRule="auto"/>
        <w:ind w:firstLine="709"/>
      </w:pPr>
      <w:r w:rsidRPr="006C2C80">
        <w:t xml:space="preserve">+ Phía Tây giáp xã Bố </w:t>
      </w:r>
      <w:r w:rsidR="005E01BB" w:rsidRPr="006C2C80">
        <w:t>H</w:t>
      </w:r>
      <w:r w:rsidRPr="006C2C80">
        <w:t xml:space="preserve">ạ và xã </w:t>
      </w:r>
      <w:r w:rsidR="00AF44D4" w:rsidRPr="006C2C80">
        <w:t>Kép,</w:t>
      </w:r>
      <w:r w:rsidRPr="006C2C80">
        <w:t xml:space="preserve"> tỉnh Bắc Ninh</w:t>
      </w:r>
      <w:r w:rsidR="00732554" w:rsidRPr="006C2C80">
        <w:t>.</w:t>
      </w:r>
    </w:p>
    <w:p w14:paraId="1A66F739" w14:textId="69B1058F" w:rsidR="008B2363" w:rsidRPr="006C2C80" w:rsidRDefault="000A1CAE" w:rsidP="00A00739">
      <w:pPr>
        <w:pStyle w:val="NB"/>
        <w:spacing w:after="0" w:line="300" w:lineRule="auto"/>
        <w:ind w:firstLine="709"/>
      </w:pPr>
      <w:r w:rsidRPr="006C2C80">
        <w:t xml:space="preserve">- </w:t>
      </w:r>
      <w:r w:rsidR="008B2363" w:rsidRPr="006C2C80">
        <w:t>Quy mô diện tích khu vực lập quy hoạch: 111,</w:t>
      </w:r>
      <w:r w:rsidR="005E01BB" w:rsidRPr="006C2C80">
        <w:t>3</w:t>
      </w:r>
      <w:r w:rsidR="00B145AC" w:rsidRPr="006C2C80">
        <w:t>1</w:t>
      </w:r>
      <w:r w:rsidR="008B2363" w:rsidRPr="006C2C80">
        <w:t xml:space="preserve"> km².</w:t>
      </w:r>
    </w:p>
    <w:p w14:paraId="7B270AB6" w14:textId="1D36E118" w:rsidR="008B2363" w:rsidRPr="006C2C80" w:rsidRDefault="008B2363" w:rsidP="00A00739">
      <w:pPr>
        <w:pStyle w:val="NB"/>
        <w:spacing w:after="0" w:line="300" w:lineRule="auto"/>
        <w:ind w:firstLine="709"/>
      </w:pPr>
      <w:r w:rsidRPr="006C2C80">
        <w:t>+ Quy mô dân số hiện trạng khoảng 20.611 người.</w:t>
      </w:r>
    </w:p>
    <w:p w14:paraId="23D2F37C" w14:textId="512F8698" w:rsidR="008B2363" w:rsidRPr="006C2C80" w:rsidRDefault="008B2363" w:rsidP="00A00739">
      <w:pPr>
        <w:pStyle w:val="NB"/>
        <w:spacing w:after="0" w:line="300" w:lineRule="auto"/>
        <w:ind w:firstLine="709"/>
      </w:pPr>
      <w:r w:rsidRPr="006C2C80">
        <w:t>+ Quy mô dân số quy hoạch đến năm 2035 khoảng: 2</w:t>
      </w:r>
      <w:r w:rsidR="0038252C" w:rsidRPr="006C2C80">
        <w:rPr>
          <w:lang w:val="en-US"/>
        </w:rPr>
        <w:t>6</w:t>
      </w:r>
      <w:r w:rsidRPr="006C2C80">
        <w:t>.</w:t>
      </w:r>
      <w:r w:rsidR="00D2151A" w:rsidRPr="006C2C80">
        <w:rPr>
          <w:lang w:val="en-US"/>
        </w:rPr>
        <w:t>0</w:t>
      </w:r>
      <w:r w:rsidRPr="006C2C80">
        <w:t>00 người.</w:t>
      </w:r>
    </w:p>
    <w:p w14:paraId="6ED3B030" w14:textId="22550DE8" w:rsidR="008B2363" w:rsidRPr="006C2C80" w:rsidRDefault="008B2363" w:rsidP="00A00739">
      <w:pPr>
        <w:pStyle w:val="NB"/>
        <w:spacing w:after="0" w:line="300" w:lineRule="auto"/>
        <w:ind w:firstLine="709"/>
      </w:pPr>
      <w:r w:rsidRPr="006C2C80">
        <w:t>+ Quy mô dân số quy hoạch đến năm 2045 khoảng: 3</w:t>
      </w:r>
      <w:r w:rsidR="00462AD5" w:rsidRPr="006C2C80">
        <w:rPr>
          <w:lang w:val="en-US"/>
        </w:rPr>
        <w:t>3</w:t>
      </w:r>
      <w:r w:rsidRPr="006C2C80">
        <w:t>.000 người.</w:t>
      </w:r>
    </w:p>
    <w:p w14:paraId="5BEDA1BC" w14:textId="466999FB" w:rsidR="00965EEB" w:rsidRPr="006C2C80" w:rsidRDefault="000A1CAE" w:rsidP="00A00739">
      <w:pPr>
        <w:pStyle w:val="NB"/>
        <w:spacing w:after="0" w:line="300" w:lineRule="auto"/>
        <w:ind w:firstLine="709"/>
      </w:pPr>
      <w:r w:rsidRPr="006C2C80">
        <w:t xml:space="preserve">- </w:t>
      </w:r>
      <w:r w:rsidR="00965EEB" w:rsidRPr="006C2C80">
        <w:t>Thời hạn lập quy hoạch: 20 năm.</w:t>
      </w:r>
    </w:p>
    <w:p w14:paraId="5F0F49CD" w14:textId="0EFFE498" w:rsidR="00231EB4" w:rsidRPr="006C2C80" w:rsidRDefault="00D471C2" w:rsidP="00A00739">
      <w:pPr>
        <w:pStyle w:val="A6"/>
        <w:spacing w:after="0" w:line="300" w:lineRule="auto"/>
        <w:ind w:firstLine="709"/>
        <w:rPr>
          <w:lang w:val="sv-SE"/>
        </w:rPr>
      </w:pPr>
      <w:r w:rsidRPr="006C2C80">
        <w:rPr>
          <w:lang w:val="sv-SE"/>
        </w:rPr>
        <w:t>Quan điểm, m</w:t>
      </w:r>
      <w:r w:rsidR="00F10F81" w:rsidRPr="006C2C80">
        <w:rPr>
          <w:lang w:val="sv-SE"/>
        </w:rPr>
        <w:t>ục</w:t>
      </w:r>
      <w:r w:rsidR="00231EB4" w:rsidRPr="006C2C80">
        <w:rPr>
          <w:lang w:val="sv-SE"/>
        </w:rPr>
        <w:t xml:space="preserve"> tiêu</w:t>
      </w:r>
      <w:r w:rsidR="00FB0FA4" w:rsidRPr="006C2C80">
        <w:rPr>
          <w:lang w:val="sv-SE"/>
        </w:rPr>
        <w:t xml:space="preserve"> của</w:t>
      </w:r>
      <w:r w:rsidR="00231EB4" w:rsidRPr="006C2C80">
        <w:rPr>
          <w:lang w:val="sv-SE"/>
        </w:rPr>
        <w:t xml:space="preserve"> quy hoạch</w:t>
      </w:r>
    </w:p>
    <w:p w14:paraId="3A684024" w14:textId="77777777" w:rsidR="003E0D42" w:rsidRPr="006C2C80" w:rsidRDefault="003E0D42" w:rsidP="00A00739">
      <w:pPr>
        <w:pStyle w:val="NB"/>
        <w:spacing w:after="0" w:line="300" w:lineRule="auto"/>
        <w:ind w:firstLine="709"/>
        <w:rPr>
          <w:b/>
          <w:bCs w:val="0"/>
          <w:i/>
          <w:iCs w:val="0"/>
        </w:rPr>
      </w:pPr>
      <w:r w:rsidRPr="006C2C80">
        <w:rPr>
          <w:b/>
          <w:bCs w:val="0"/>
          <w:i/>
          <w:iCs w:val="0"/>
        </w:rPr>
        <w:t>a. Quan điểm</w:t>
      </w:r>
    </w:p>
    <w:p w14:paraId="06963D0D" w14:textId="46435F7D" w:rsidR="00A0037F" w:rsidRPr="006C2C80" w:rsidRDefault="00A0037F" w:rsidP="00A00739">
      <w:pPr>
        <w:pStyle w:val="NB"/>
        <w:spacing w:after="0" w:line="300" w:lineRule="auto"/>
        <w:ind w:firstLine="709"/>
        <w:rPr>
          <w:lang w:val="sv-SE"/>
        </w:rPr>
      </w:pPr>
      <w:r w:rsidRPr="006C2C80">
        <w:rPr>
          <w:lang w:val="sv-SE"/>
        </w:rPr>
        <w:t>Phát huy tiềm năng, lợi thế về sản xuất nông – lâm nghiệp gắn với đặc trưng vùng miền; khuyến khích phát triển công nghiệp, tiểu thủ công nghiệp, chế biến nông lâm sản nhằm nâng cao giá trị sản phẩm và thúc đẩy thương mại, dịch vụ địa phương;</w:t>
      </w:r>
    </w:p>
    <w:p w14:paraId="06BD09FF" w14:textId="77777777" w:rsidR="00A0037F" w:rsidRPr="006C2C80" w:rsidRDefault="00A0037F" w:rsidP="00A00739">
      <w:pPr>
        <w:pStyle w:val="NB"/>
        <w:spacing w:after="0" w:line="300" w:lineRule="auto"/>
        <w:ind w:firstLine="709"/>
        <w:rPr>
          <w:lang w:val="sv-SE"/>
        </w:rPr>
      </w:pPr>
      <w:r w:rsidRPr="006C2C80">
        <w:rPr>
          <w:lang w:val="sv-SE"/>
        </w:rPr>
        <w:t>Bảo vệ và sử dụng hiệu quả tài nguyên rừng; phát triển du lịch sinh thái, du lịch cộng đồng gắn với gìn giữ bản sắc văn hóa dân tộc và cảnh quan tự nhiên, hướng tới phát triển kinh tế bền vững.</w:t>
      </w:r>
    </w:p>
    <w:p w14:paraId="21B32B5C" w14:textId="4A51B90C" w:rsidR="00A0037F" w:rsidRPr="006C2C80" w:rsidRDefault="00A0037F" w:rsidP="00A00739">
      <w:pPr>
        <w:pStyle w:val="NB"/>
        <w:spacing w:after="0" w:line="300" w:lineRule="auto"/>
        <w:ind w:firstLine="709"/>
        <w:rPr>
          <w:lang w:val="sv-SE"/>
        </w:rPr>
      </w:pPr>
      <w:r w:rsidRPr="006C2C80">
        <w:lastRenderedPageBreak/>
        <w:t>Quy hoạch đồng bộ hệ thống hạ tầng kỹ thuật và hạ tầng xã hội; ưu tiên nâng cấp hạ tầng giao thông, cấp điện, cấp thoát nước, thông tin liên lạc và nghiên cứu phát triển các nguồn năng lượng tái tạo phù hợp với điều kiện tự nhiên của địa phương</w:t>
      </w:r>
      <w:r w:rsidRPr="006C2C80">
        <w:rPr>
          <w:lang w:val="sv-SE"/>
        </w:rPr>
        <w:t>;</w:t>
      </w:r>
    </w:p>
    <w:p w14:paraId="47A29171" w14:textId="50883F31" w:rsidR="001965D2" w:rsidRPr="006C2C80" w:rsidRDefault="001965D2" w:rsidP="00A00739">
      <w:pPr>
        <w:pStyle w:val="NB"/>
        <w:spacing w:after="0" w:line="300" w:lineRule="auto"/>
        <w:ind w:firstLine="709"/>
        <w:rPr>
          <w:lang w:val="sv-SE"/>
        </w:rPr>
      </w:pPr>
      <w:r w:rsidRPr="006C2C80">
        <w:t>Đẩy mạnh thực hiện các chương trình, mục tiêu Quốc gia về xây dựng nông thôn mới và phương hướng xây dựng nông thôn trong thời kỳ mới giúp ổn định đời sống và nâng cao chất lượng đời sống nhân dân</w:t>
      </w:r>
      <w:r w:rsidR="00A0037F" w:rsidRPr="006C2C80">
        <w:rPr>
          <w:lang w:val="sv-SE"/>
        </w:rPr>
        <w:t>;</w:t>
      </w:r>
    </w:p>
    <w:p w14:paraId="42B26DCC" w14:textId="77777777" w:rsidR="001965D2" w:rsidRPr="006C2C80" w:rsidRDefault="001965D2" w:rsidP="00A00739">
      <w:pPr>
        <w:pStyle w:val="NB"/>
        <w:spacing w:after="0" w:line="300" w:lineRule="auto"/>
        <w:ind w:firstLine="709"/>
      </w:pPr>
      <w:r w:rsidRPr="006C2C80">
        <w:t xml:space="preserve">Xác định các khu vực phát triển không gian trung tâm xã và khu vực điểm dân cư phù hợp với địa giới hành chính mới trong bối cảnh thực hiện chính quyền 2 cấp. Tận dụng tối đa quỹ đất cho phát triển không gian công cộng trường học, trạm y tế, công viên, nhà văn hóa... phục vụ nhu cầu sinh hoạt cho người dân. </w:t>
      </w:r>
    </w:p>
    <w:p w14:paraId="691A0821" w14:textId="77777777" w:rsidR="003E0D42" w:rsidRPr="006C2C80" w:rsidRDefault="003E0D42" w:rsidP="00A00739">
      <w:pPr>
        <w:pStyle w:val="NB"/>
        <w:spacing w:after="0" w:line="300" w:lineRule="auto"/>
        <w:ind w:firstLine="709"/>
        <w:rPr>
          <w:b/>
          <w:bCs w:val="0"/>
          <w:i/>
          <w:iCs w:val="0"/>
        </w:rPr>
      </w:pPr>
      <w:r w:rsidRPr="006C2C80">
        <w:rPr>
          <w:b/>
          <w:bCs w:val="0"/>
          <w:i/>
          <w:iCs w:val="0"/>
        </w:rPr>
        <w:t>b. Mục tiêu</w:t>
      </w:r>
    </w:p>
    <w:p w14:paraId="545301A9" w14:textId="77777777" w:rsidR="001965D2" w:rsidRPr="006C2C80" w:rsidRDefault="001965D2" w:rsidP="00A00739">
      <w:pPr>
        <w:pStyle w:val="NB"/>
        <w:spacing w:after="0" w:line="300" w:lineRule="auto"/>
        <w:ind w:firstLine="709"/>
      </w:pPr>
      <w:bookmarkStart w:id="3" w:name="_Toc449703794"/>
      <w:r w:rsidRPr="006C2C80">
        <w:t>Nhằm định hướng phát triển không gian, kinh tế - xã hội, hạ tầng và môi trường của đơn vị hành chính xã mới sau sáp nhập một cách thống nhất, hiệu quả và bền vững, đảm bảo phù hợp với Quy hoạch tỉnh;</w:t>
      </w:r>
    </w:p>
    <w:p w14:paraId="0F7384B1" w14:textId="77777777" w:rsidR="001965D2" w:rsidRPr="006C2C80" w:rsidRDefault="001965D2" w:rsidP="00A00739">
      <w:pPr>
        <w:pStyle w:val="NB"/>
        <w:spacing w:after="0" w:line="300" w:lineRule="auto"/>
        <w:ind w:firstLine="709"/>
      </w:pPr>
      <w:r w:rsidRPr="006C2C80">
        <w:t>Trên cơ sở định hướng phát triển kinh tế - xã hội gắn với quá trình hiện đại hóa nông thôn về sản xuất nông nghiệp, tiểu thủ công nghiệp, phát triển dịch vụ, du lịch, xác định các chỉ tiêu phát triển chung và cụ thể cho từng lĩnh vực của toàn xã, gìn giữ phát huy bản sắc văn hóa tập quán của địa phương, bảo vệ môi trường sinh thái… nhằm đảm bảo tính khả thi và phát triển bền vững, nâng cao chất lượng cuộc sống của người dân nông thôn, tiến tới thu hẹp khoảng cách với cuộc sống đô thị;</w:t>
      </w:r>
    </w:p>
    <w:p w14:paraId="5DB63B0A" w14:textId="77777777" w:rsidR="001965D2" w:rsidRPr="006C2C80" w:rsidRDefault="001965D2" w:rsidP="00A00739">
      <w:pPr>
        <w:pStyle w:val="NB"/>
        <w:spacing w:after="0" w:line="300" w:lineRule="auto"/>
        <w:ind w:firstLine="709"/>
      </w:pPr>
      <w:r w:rsidRPr="006C2C80">
        <w:t>Nâng cấp cơ sở hạ tầng kỹ thuật (giao thông, cấp điện, cấp nước…); xây dựng, cải tạo công trình; chỉnh trang làng xóm, cảnh quan;</w:t>
      </w:r>
    </w:p>
    <w:p w14:paraId="3303C613" w14:textId="77777777" w:rsidR="001965D2" w:rsidRPr="006C2C80" w:rsidRDefault="001965D2" w:rsidP="00A00739">
      <w:pPr>
        <w:pStyle w:val="NB"/>
        <w:spacing w:after="0" w:line="300" w:lineRule="auto"/>
        <w:ind w:firstLine="709"/>
      </w:pPr>
      <w:r w:rsidRPr="006C2C80">
        <w:rPr>
          <w:spacing w:val="2"/>
        </w:rPr>
        <w:t>Làm cơ sở cho việc quản lý, phát triển, đầu tư xây dựng trên địa bàn toàn xã mới sau sáp nhập và là cơ sở để các cơ quan, chính quyền địa phương tổ chức quản lý, kiểm soát phát triển theo quy hoạch được duyệt và quy định của pháp luật</w:t>
      </w:r>
      <w:r w:rsidRPr="006C2C80">
        <w:t xml:space="preserve">. </w:t>
      </w:r>
    </w:p>
    <w:p w14:paraId="408612C9" w14:textId="7BB20E5C" w:rsidR="00231EB4" w:rsidRPr="006C2C80" w:rsidRDefault="00231EB4" w:rsidP="00A00739">
      <w:pPr>
        <w:pStyle w:val="A6"/>
        <w:spacing w:after="0" w:line="300" w:lineRule="auto"/>
        <w:ind w:firstLine="709"/>
        <w:rPr>
          <w:lang w:val="sv-SE"/>
        </w:rPr>
      </w:pPr>
      <w:r w:rsidRPr="006C2C80">
        <w:rPr>
          <w:lang w:val="sv-SE"/>
        </w:rPr>
        <w:t>Tính chất</w:t>
      </w:r>
    </w:p>
    <w:p w14:paraId="7BB77BF2" w14:textId="646AC45A" w:rsidR="00775C06" w:rsidRPr="006C2C80" w:rsidRDefault="00FF69D5" w:rsidP="00A00739">
      <w:pPr>
        <w:pStyle w:val="NB"/>
        <w:spacing w:after="0" w:line="300" w:lineRule="auto"/>
        <w:ind w:firstLine="709"/>
      </w:pPr>
      <w:bookmarkStart w:id="4" w:name="_Hlk208233121"/>
      <w:bookmarkEnd w:id="3"/>
      <w:r w:rsidRPr="006C2C80">
        <w:t>Là cửa ngõ phía Nam tỉnh Lạng Sơn, giữ vai trò kết nối vùng; định hướng phát triển công nghiệp – tiểu thủ công nghiệp gắn với nông – lâm nghiệp, dịch vụ và du lịch sinh thái, tạo nền tảng cho phát triển kinh tế đa ngành, bền vững</w:t>
      </w:r>
      <w:r w:rsidR="00775C06" w:rsidRPr="006C2C80">
        <w:t>.</w:t>
      </w:r>
    </w:p>
    <w:bookmarkEnd w:id="4"/>
    <w:p w14:paraId="024B56B7" w14:textId="77777777" w:rsidR="00DE63EF" w:rsidRPr="006C2C80" w:rsidRDefault="00231EB4" w:rsidP="00A00739">
      <w:pPr>
        <w:pStyle w:val="A6"/>
        <w:spacing w:after="0" w:line="300" w:lineRule="auto"/>
        <w:ind w:firstLine="709"/>
        <w:rPr>
          <w:lang w:val="sv-SE"/>
        </w:rPr>
      </w:pPr>
      <w:r w:rsidRPr="006C2C80">
        <w:rPr>
          <w:lang w:val="sv-SE"/>
        </w:rPr>
        <w:t>Sơ bộ dự báo phát triển</w:t>
      </w:r>
    </w:p>
    <w:p w14:paraId="4F801BA1" w14:textId="6624F229" w:rsidR="00663A49" w:rsidRPr="006C2C80" w:rsidRDefault="00DE63EF" w:rsidP="00A00739">
      <w:pPr>
        <w:pStyle w:val="A6"/>
        <w:numPr>
          <w:ilvl w:val="0"/>
          <w:numId w:val="0"/>
        </w:numPr>
        <w:spacing w:after="0" w:line="300" w:lineRule="auto"/>
        <w:ind w:left="709"/>
        <w:rPr>
          <w:lang w:val="sv-SE"/>
        </w:rPr>
      </w:pPr>
      <w:r w:rsidRPr="006C2C80">
        <w:rPr>
          <w:i/>
          <w:lang w:val="sv-SE"/>
        </w:rPr>
        <w:t>4.1.</w:t>
      </w:r>
      <w:r w:rsidRPr="006C2C80">
        <w:rPr>
          <w:lang w:val="sv-SE"/>
        </w:rPr>
        <w:t xml:space="preserve"> </w:t>
      </w:r>
      <w:r w:rsidR="00663A49" w:rsidRPr="006C2C80">
        <w:rPr>
          <w:i/>
          <w:lang w:val="sv-SE"/>
        </w:rPr>
        <w:t>Dự báo dân số và lao động</w:t>
      </w:r>
    </w:p>
    <w:p w14:paraId="7B9972EE" w14:textId="6C48FFB6" w:rsidR="00DD6E26" w:rsidRPr="006C2C80" w:rsidRDefault="00DD6E26" w:rsidP="00A00739">
      <w:pPr>
        <w:pStyle w:val="NB"/>
        <w:spacing w:after="0" w:line="300" w:lineRule="auto"/>
        <w:ind w:firstLine="709"/>
      </w:pPr>
      <w:r w:rsidRPr="006C2C80">
        <w:t xml:space="preserve">Số người trong độ tuổi lao động xã Tuấn Sơn hiện tại 2025 khoảng </w:t>
      </w:r>
      <w:r w:rsidR="00AC0DB4" w:rsidRPr="006C2C80">
        <w:rPr>
          <w:lang w:val="en-US"/>
        </w:rPr>
        <w:t>19</w:t>
      </w:r>
      <w:r w:rsidRPr="006C2C80">
        <w:t>.</w:t>
      </w:r>
      <w:r w:rsidR="00AC0DB4" w:rsidRPr="006C2C80">
        <w:rPr>
          <w:lang w:val="en-US"/>
        </w:rPr>
        <w:t>783</w:t>
      </w:r>
      <w:r w:rsidRPr="006C2C80">
        <w:t xml:space="preserve"> người, chiếm </w:t>
      </w:r>
      <w:r w:rsidR="002669C6" w:rsidRPr="006C2C80">
        <w:rPr>
          <w:lang w:val="en-US"/>
        </w:rPr>
        <w:t>96</w:t>
      </w:r>
      <w:r w:rsidRPr="006C2C80">
        <w:t>% tổng dân số xã. Dự báo quy mô lao động xã như sau:</w:t>
      </w:r>
    </w:p>
    <w:p w14:paraId="48DB02FB" w14:textId="39792197" w:rsidR="00DD6E26" w:rsidRPr="006C2C80" w:rsidRDefault="00DD6E26" w:rsidP="00A00739">
      <w:pPr>
        <w:pStyle w:val="NB"/>
        <w:spacing w:after="0" w:line="300" w:lineRule="auto"/>
        <w:ind w:firstLine="709"/>
        <w:jc w:val="center"/>
        <w:rPr>
          <w:i/>
          <w:iCs w:val="0"/>
        </w:rPr>
      </w:pPr>
      <w:r w:rsidRPr="006C2C80">
        <w:rPr>
          <w:i/>
          <w:iCs w:val="0"/>
        </w:rPr>
        <w:lastRenderedPageBreak/>
        <w:t>Dự báo quy mô lao động xã Tuấn Sơn đến năm 2045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3"/>
        <w:gridCol w:w="1798"/>
        <w:gridCol w:w="1798"/>
        <w:gridCol w:w="1795"/>
      </w:tblGrid>
      <w:tr w:rsidR="00DD6E26" w:rsidRPr="006C2C80" w14:paraId="314217D6" w14:textId="77777777" w:rsidTr="00D2151A">
        <w:trPr>
          <w:trHeight w:val="285"/>
        </w:trPr>
        <w:tc>
          <w:tcPr>
            <w:tcW w:w="2026" w:type="pct"/>
            <w:noWrap/>
            <w:vAlign w:val="bottom"/>
          </w:tcPr>
          <w:p w14:paraId="150E2E07" w14:textId="77777777" w:rsidR="00DD6E26" w:rsidRPr="006C2C80" w:rsidRDefault="00DD6E26" w:rsidP="00A00739">
            <w:pPr>
              <w:pStyle w:val="Tablesfont"/>
              <w:spacing w:line="300" w:lineRule="auto"/>
              <w:jc w:val="left"/>
              <w:rPr>
                <w:b/>
                <w:sz w:val="24"/>
                <w:szCs w:val="24"/>
                <w:lang w:val="pt-BR" w:eastAsia="ja-JP"/>
              </w:rPr>
            </w:pPr>
            <w:r w:rsidRPr="006C2C80">
              <w:rPr>
                <w:b/>
                <w:sz w:val="24"/>
                <w:szCs w:val="24"/>
                <w:lang w:val="pt-BR" w:eastAsia="ja-JP"/>
              </w:rPr>
              <w:t>Năm</w:t>
            </w:r>
          </w:p>
        </w:tc>
        <w:tc>
          <w:tcPr>
            <w:tcW w:w="992" w:type="pct"/>
            <w:noWrap/>
            <w:vAlign w:val="bottom"/>
          </w:tcPr>
          <w:p w14:paraId="5C088A06" w14:textId="77777777" w:rsidR="00DD6E26" w:rsidRPr="006C2C80" w:rsidRDefault="00DD6E26" w:rsidP="00A00739">
            <w:pPr>
              <w:pStyle w:val="Tablesfont"/>
              <w:spacing w:line="300" w:lineRule="auto"/>
              <w:rPr>
                <w:b/>
                <w:sz w:val="24"/>
                <w:szCs w:val="24"/>
                <w:lang w:val="pt-BR" w:eastAsia="ja-JP"/>
              </w:rPr>
            </w:pPr>
            <w:r w:rsidRPr="006C2C80">
              <w:rPr>
                <w:b/>
                <w:sz w:val="24"/>
                <w:szCs w:val="24"/>
                <w:lang w:val="pt-BR" w:eastAsia="ja-JP"/>
              </w:rPr>
              <w:t>2025</w:t>
            </w:r>
          </w:p>
        </w:tc>
        <w:tc>
          <w:tcPr>
            <w:tcW w:w="992" w:type="pct"/>
            <w:noWrap/>
            <w:vAlign w:val="bottom"/>
          </w:tcPr>
          <w:p w14:paraId="4EA3ECF5" w14:textId="77777777" w:rsidR="00DD6E26" w:rsidRPr="006C2C80" w:rsidRDefault="00DD6E26" w:rsidP="00A00739">
            <w:pPr>
              <w:pStyle w:val="Tablesfont"/>
              <w:spacing w:line="300" w:lineRule="auto"/>
              <w:rPr>
                <w:b/>
                <w:sz w:val="24"/>
                <w:szCs w:val="24"/>
                <w:lang w:val="pt-BR" w:eastAsia="ja-JP"/>
              </w:rPr>
            </w:pPr>
            <w:r w:rsidRPr="006C2C80">
              <w:rPr>
                <w:b/>
                <w:sz w:val="24"/>
                <w:szCs w:val="24"/>
                <w:lang w:val="pt-BR" w:eastAsia="ja-JP"/>
              </w:rPr>
              <w:t>2035</w:t>
            </w:r>
          </w:p>
        </w:tc>
        <w:tc>
          <w:tcPr>
            <w:tcW w:w="990" w:type="pct"/>
            <w:noWrap/>
            <w:vAlign w:val="bottom"/>
          </w:tcPr>
          <w:p w14:paraId="01C6589C" w14:textId="77777777" w:rsidR="00DD6E26" w:rsidRPr="006C2C80" w:rsidRDefault="00DD6E26" w:rsidP="00A00739">
            <w:pPr>
              <w:pStyle w:val="Tablesfont"/>
              <w:spacing w:line="300" w:lineRule="auto"/>
              <w:rPr>
                <w:b/>
                <w:sz w:val="24"/>
                <w:szCs w:val="24"/>
                <w:lang w:val="pt-BR" w:eastAsia="ja-JP"/>
              </w:rPr>
            </w:pPr>
            <w:r w:rsidRPr="006C2C80">
              <w:rPr>
                <w:b/>
                <w:sz w:val="24"/>
                <w:szCs w:val="24"/>
                <w:lang w:val="pt-BR" w:eastAsia="ja-JP"/>
              </w:rPr>
              <w:t>2045</w:t>
            </w:r>
          </w:p>
        </w:tc>
      </w:tr>
      <w:tr w:rsidR="00817860" w:rsidRPr="006C2C80" w14:paraId="73160FD6" w14:textId="77777777" w:rsidTr="00252311">
        <w:trPr>
          <w:trHeight w:val="285"/>
        </w:trPr>
        <w:tc>
          <w:tcPr>
            <w:tcW w:w="2026" w:type="pct"/>
            <w:noWrap/>
            <w:vAlign w:val="bottom"/>
          </w:tcPr>
          <w:p w14:paraId="4F994B4E" w14:textId="77777777" w:rsidR="00817860" w:rsidRPr="006C2C80" w:rsidRDefault="00817860" w:rsidP="00A00739">
            <w:pPr>
              <w:pStyle w:val="Tablesfont"/>
              <w:spacing w:line="300" w:lineRule="auto"/>
              <w:jc w:val="left"/>
              <w:rPr>
                <w:sz w:val="24"/>
                <w:szCs w:val="24"/>
                <w:lang w:val="vi-VN" w:eastAsia="ja-JP"/>
              </w:rPr>
            </w:pPr>
            <w:r w:rsidRPr="006C2C80">
              <w:rPr>
                <w:sz w:val="24"/>
                <w:szCs w:val="24"/>
                <w:lang w:val="vi-VN" w:eastAsia="ja-JP"/>
              </w:rPr>
              <w:t>Số dân</w:t>
            </w:r>
            <w:r w:rsidRPr="006C2C80">
              <w:rPr>
                <w:sz w:val="24"/>
                <w:szCs w:val="24"/>
                <w:lang w:val="pt-BR" w:eastAsia="ja-JP"/>
              </w:rPr>
              <w:t xml:space="preserve"> (người)</w:t>
            </w:r>
          </w:p>
        </w:tc>
        <w:tc>
          <w:tcPr>
            <w:tcW w:w="992" w:type="pct"/>
            <w:noWrap/>
            <w:vAlign w:val="bottom"/>
          </w:tcPr>
          <w:p w14:paraId="46EAC2A8" w14:textId="77777777" w:rsidR="00817860" w:rsidRPr="006C2C80" w:rsidRDefault="00817860" w:rsidP="00A00739">
            <w:pPr>
              <w:spacing w:line="300" w:lineRule="auto"/>
              <w:jc w:val="right"/>
              <w:rPr>
                <w:i/>
                <w:lang w:eastAsia="ja-JP"/>
              </w:rPr>
            </w:pPr>
            <w:r w:rsidRPr="006C2C80">
              <w:rPr>
                <w:spacing w:val="-10"/>
                <w:lang w:val="vi-VN"/>
              </w:rPr>
              <w:t>20.611</w:t>
            </w:r>
          </w:p>
        </w:tc>
        <w:tc>
          <w:tcPr>
            <w:tcW w:w="992" w:type="pct"/>
            <w:noWrap/>
            <w:vAlign w:val="center"/>
          </w:tcPr>
          <w:p w14:paraId="373A8046" w14:textId="06386D84" w:rsidR="00817860" w:rsidRPr="006C2C80" w:rsidRDefault="00817860" w:rsidP="00A00739">
            <w:pPr>
              <w:spacing w:line="300" w:lineRule="auto"/>
              <w:jc w:val="right"/>
              <w:rPr>
                <w:i/>
                <w:lang w:eastAsia="ja-JP"/>
              </w:rPr>
            </w:pPr>
            <w:r w:rsidRPr="006C2C80">
              <w:rPr>
                <w:spacing w:val="-10"/>
                <w:lang w:val="vi-VN"/>
              </w:rPr>
              <w:t>26.000</w:t>
            </w:r>
          </w:p>
        </w:tc>
        <w:tc>
          <w:tcPr>
            <w:tcW w:w="990" w:type="pct"/>
            <w:noWrap/>
            <w:vAlign w:val="center"/>
          </w:tcPr>
          <w:p w14:paraId="5A57BDB8" w14:textId="79C2D086" w:rsidR="00817860" w:rsidRPr="006C2C80" w:rsidRDefault="00817860" w:rsidP="00A00739">
            <w:pPr>
              <w:spacing w:line="300" w:lineRule="auto"/>
              <w:jc w:val="right"/>
              <w:rPr>
                <w:i/>
                <w:lang w:eastAsia="ja-JP"/>
              </w:rPr>
            </w:pPr>
            <w:r w:rsidRPr="006C2C80">
              <w:rPr>
                <w:spacing w:val="-10"/>
                <w:lang w:val="vi-VN"/>
              </w:rPr>
              <w:t>3</w:t>
            </w:r>
            <w:r w:rsidR="00462AD5" w:rsidRPr="006C2C80">
              <w:rPr>
                <w:spacing w:val="-10"/>
              </w:rPr>
              <w:t>3</w:t>
            </w:r>
            <w:r w:rsidRPr="006C2C80">
              <w:rPr>
                <w:spacing w:val="-10"/>
                <w:lang w:val="vi-VN"/>
              </w:rPr>
              <w:t>.000</w:t>
            </w:r>
          </w:p>
        </w:tc>
      </w:tr>
      <w:tr w:rsidR="00817860" w:rsidRPr="006C2C80" w14:paraId="3D89E90E" w14:textId="77777777" w:rsidTr="00D2151A">
        <w:trPr>
          <w:trHeight w:val="285"/>
        </w:trPr>
        <w:tc>
          <w:tcPr>
            <w:tcW w:w="2026" w:type="pct"/>
            <w:noWrap/>
            <w:vAlign w:val="bottom"/>
          </w:tcPr>
          <w:p w14:paraId="306A7656" w14:textId="77777777" w:rsidR="00817860" w:rsidRPr="006C2C80" w:rsidRDefault="00817860" w:rsidP="00A00739">
            <w:pPr>
              <w:pStyle w:val="Tablesfont"/>
              <w:spacing w:line="300" w:lineRule="auto"/>
              <w:jc w:val="left"/>
              <w:rPr>
                <w:sz w:val="24"/>
                <w:szCs w:val="24"/>
                <w:lang w:eastAsia="ja-JP"/>
              </w:rPr>
            </w:pPr>
            <w:r w:rsidRPr="006C2C80">
              <w:rPr>
                <w:sz w:val="24"/>
                <w:szCs w:val="24"/>
                <w:lang w:val="vi-VN" w:eastAsia="ja-JP"/>
              </w:rPr>
              <w:t>Lao động</w:t>
            </w:r>
            <w:r w:rsidRPr="006C2C80">
              <w:rPr>
                <w:sz w:val="24"/>
                <w:szCs w:val="24"/>
                <w:lang w:eastAsia="ja-JP"/>
              </w:rPr>
              <w:t xml:space="preserve"> (người)</w:t>
            </w:r>
          </w:p>
        </w:tc>
        <w:tc>
          <w:tcPr>
            <w:tcW w:w="992" w:type="pct"/>
            <w:noWrap/>
            <w:vAlign w:val="bottom"/>
          </w:tcPr>
          <w:p w14:paraId="7F4A82CD" w14:textId="7ECCC110" w:rsidR="00817860" w:rsidRPr="006C2C80" w:rsidRDefault="00817860" w:rsidP="00A00739">
            <w:pPr>
              <w:pStyle w:val="Tablesfont"/>
              <w:spacing w:line="300" w:lineRule="auto"/>
              <w:rPr>
                <w:i/>
                <w:sz w:val="24"/>
                <w:szCs w:val="24"/>
                <w:lang w:eastAsia="ja-JP"/>
              </w:rPr>
            </w:pPr>
            <w:r w:rsidRPr="006C2C80">
              <w:rPr>
                <w:i/>
                <w:sz w:val="24"/>
                <w:szCs w:val="24"/>
                <w:lang w:eastAsia="ja-JP"/>
              </w:rPr>
              <w:t>19.783</w:t>
            </w:r>
          </w:p>
        </w:tc>
        <w:tc>
          <w:tcPr>
            <w:tcW w:w="992" w:type="pct"/>
            <w:noWrap/>
            <w:vAlign w:val="center"/>
          </w:tcPr>
          <w:p w14:paraId="6888F033" w14:textId="717CF083" w:rsidR="00817860" w:rsidRPr="006C2C80" w:rsidRDefault="00817860" w:rsidP="00A00739">
            <w:pPr>
              <w:pStyle w:val="Tablesfont"/>
              <w:spacing w:line="300" w:lineRule="auto"/>
              <w:rPr>
                <w:i/>
                <w:sz w:val="24"/>
                <w:szCs w:val="24"/>
                <w:lang w:eastAsia="ja-JP"/>
              </w:rPr>
            </w:pPr>
            <w:r w:rsidRPr="006C2C80">
              <w:rPr>
                <w:i/>
                <w:iCs/>
                <w:sz w:val="24"/>
                <w:szCs w:val="24"/>
                <w:lang w:eastAsia="ja-JP"/>
              </w:rPr>
              <w:t>24.180</w:t>
            </w:r>
          </w:p>
        </w:tc>
        <w:tc>
          <w:tcPr>
            <w:tcW w:w="990" w:type="pct"/>
            <w:noWrap/>
            <w:vAlign w:val="center"/>
          </w:tcPr>
          <w:p w14:paraId="6873CCEF" w14:textId="1B704BE1" w:rsidR="00817860" w:rsidRPr="006C2C80" w:rsidRDefault="00817860" w:rsidP="00A00739">
            <w:pPr>
              <w:pStyle w:val="Tablesfont"/>
              <w:spacing w:line="300" w:lineRule="auto"/>
              <w:rPr>
                <w:i/>
                <w:sz w:val="24"/>
                <w:szCs w:val="24"/>
                <w:lang w:eastAsia="ja-JP"/>
              </w:rPr>
            </w:pPr>
            <w:r w:rsidRPr="006C2C80">
              <w:rPr>
                <w:i/>
                <w:iCs/>
                <w:sz w:val="24"/>
                <w:szCs w:val="24"/>
                <w:lang w:eastAsia="ja-JP"/>
              </w:rPr>
              <w:t>2</w:t>
            </w:r>
            <w:r w:rsidR="00462AD5" w:rsidRPr="006C2C80">
              <w:rPr>
                <w:i/>
                <w:iCs/>
                <w:sz w:val="24"/>
                <w:szCs w:val="24"/>
                <w:lang w:eastAsia="ja-JP"/>
              </w:rPr>
              <w:t>9</w:t>
            </w:r>
            <w:r w:rsidRPr="006C2C80">
              <w:rPr>
                <w:i/>
                <w:iCs/>
                <w:sz w:val="24"/>
                <w:szCs w:val="24"/>
                <w:lang w:eastAsia="ja-JP"/>
              </w:rPr>
              <w:t>.</w:t>
            </w:r>
            <w:r w:rsidR="00462AD5" w:rsidRPr="006C2C80">
              <w:rPr>
                <w:i/>
                <w:iCs/>
                <w:sz w:val="24"/>
                <w:szCs w:val="24"/>
                <w:lang w:eastAsia="ja-JP"/>
              </w:rPr>
              <w:t>7</w:t>
            </w:r>
            <w:r w:rsidRPr="006C2C80">
              <w:rPr>
                <w:i/>
                <w:iCs/>
                <w:sz w:val="24"/>
                <w:szCs w:val="24"/>
                <w:lang w:eastAsia="ja-JP"/>
              </w:rPr>
              <w:t>00</w:t>
            </w:r>
          </w:p>
        </w:tc>
      </w:tr>
      <w:tr w:rsidR="00817860" w:rsidRPr="006C2C80" w14:paraId="04B3AE73" w14:textId="77777777" w:rsidTr="00D2151A">
        <w:trPr>
          <w:trHeight w:val="285"/>
        </w:trPr>
        <w:tc>
          <w:tcPr>
            <w:tcW w:w="2026" w:type="pct"/>
            <w:noWrap/>
            <w:vAlign w:val="bottom"/>
          </w:tcPr>
          <w:p w14:paraId="6EBE9E11" w14:textId="77777777" w:rsidR="00817860" w:rsidRPr="006C2C80" w:rsidRDefault="00817860" w:rsidP="00A00739">
            <w:pPr>
              <w:pStyle w:val="Tablesfont"/>
              <w:spacing w:line="300" w:lineRule="auto"/>
              <w:jc w:val="left"/>
              <w:rPr>
                <w:sz w:val="24"/>
                <w:szCs w:val="24"/>
                <w:lang w:eastAsia="ja-JP"/>
              </w:rPr>
            </w:pPr>
            <w:r w:rsidRPr="006C2C80">
              <w:rPr>
                <w:sz w:val="24"/>
                <w:szCs w:val="24"/>
                <w:lang w:val="vi-VN" w:eastAsia="ja-JP"/>
              </w:rPr>
              <w:t>Tỷ lệ lao động</w:t>
            </w:r>
            <w:r w:rsidRPr="006C2C80">
              <w:rPr>
                <w:sz w:val="24"/>
                <w:szCs w:val="24"/>
                <w:lang w:eastAsia="ja-JP"/>
              </w:rPr>
              <w:t xml:space="preserve"> (%)</w:t>
            </w:r>
          </w:p>
        </w:tc>
        <w:tc>
          <w:tcPr>
            <w:tcW w:w="992" w:type="pct"/>
            <w:noWrap/>
            <w:vAlign w:val="bottom"/>
          </w:tcPr>
          <w:p w14:paraId="21C2E62B" w14:textId="1F7BE5B8" w:rsidR="00817860" w:rsidRPr="006C2C80" w:rsidRDefault="00817860" w:rsidP="00A00739">
            <w:pPr>
              <w:pStyle w:val="Tablesfont"/>
              <w:spacing w:line="300" w:lineRule="auto"/>
              <w:rPr>
                <w:i/>
                <w:sz w:val="24"/>
                <w:szCs w:val="24"/>
                <w:lang w:eastAsia="ja-JP"/>
              </w:rPr>
            </w:pPr>
            <w:r w:rsidRPr="006C2C80">
              <w:rPr>
                <w:i/>
                <w:sz w:val="24"/>
                <w:szCs w:val="24"/>
                <w:lang w:eastAsia="ja-JP"/>
              </w:rPr>
              <w:t>96</w:t>
            </w:r>
          </w:p>
        </w:tc>
        <w:tc>
          <w:tcPr>
            <w:tcW w:w="992" w:type="pct"/>
            <w:noWrap/>
            <w:vAlign w:val="center"/>
          </w:tcPr>
          <w:p w14:paraId="4D04B9FD" w14:textId="497E35BF" w:rsidR="00817860" w:rsidRPr="006C2C80" w:rsidRDefault="00817860" w:rsidP="00A00739">
            <w:pPr>
              <w:pStyle w:val="Tablesfont"/>
              <w:spacing w:line="300" w:lineRule="auto"/>
              <w:rPr>
                <w:i/>
                <w:sz w:val="24"/>
                <w:szCs w:val="24"/>
                <w:lang w:eastAsia="ja-JP"/>
              </w:rPr>
            </w:pPr>
            <w:r w:rsidRPr="006C2C80">
              <w:rPr>
                <w:i/>
                <w:iCs/>
                <w:sz w:val="24"/>
                <w:szCs w:val="24"/>
                <w:lang w:eastAsia="ja-JP"/>
              </w:rPr>
              <w:t>93%</w:t>
            </w:r>
          </w:p>
        </w:tc>
        <w:tc>
          <w:tcPr>
            <w:tcW w:w="990" w:type="pct"/>
            <w:noWrap/>
            <w:vAlign w:val="center"/>
          </w:tcPr>
          <w:p w14:paraId="49600BDB" w14:textId="0E6068B8" w:rsidR="00817860" w:rsidRPr="006C2C80" w:rsidRDefault="00817860" w:rsidP="00A00739">
            <w:pPr>
              <w:pStyle w:val="Tablesfont"/>
              <w:spacing w:line="300" w:lineRule="auto"/>
              <w:rPr>
                <w:i/>
                <w:sz w:val="24"/>
                <w:szCs w:val="24"/>
                <w:lang w:eastAsia="ja-JP"/>
              </w:rPr>
            </w:pPr>
            <w:r w:rsidRPr="006C2C80">
              <w:rPr>
                <w:i/>
                <w:iCs/>
                <w:sz w:val="24"/>
                <w:szCs w:val="24"/>
                <w:lang w:eastAsia="ja-JP"/>
              </w:rPr>
              <w:t>90%</w:t>
            </w:r>
          </w:p>
        </w:tc>
      </w:tr>
    </w:tbl>
    <w:p w14:paraId="3741397B" w14:textId="588A96DD" w:rsidR="00663A49" w:rsidRPr="006C2C80" w:rsidRDefault="00DE63EF" w:rsidP="00A00739">
      <w:pPr>
        <w:pStyle w:val="NB"/>
        <w:spacing w:after="0" w:line="300" w:lineRule="auto"/>
        <w:rPr>
          <w:b/>
          <w:bCs w:val="0"/>
          <w:i/>
          <w:iCs w:val="0"/>
          <w:lang w:val="en-US"/>
        </w:rPr>
      </w:pPr>
      <w:r w:rsidRPr="006C2C80">
        <w:rPr>
          <w:b/>
          <w:bCs w:val="0"/>
          <w:i/>
          <w:iCs w:val="0"/>
          <w:lang w:val="en-US"/>
        </w:rPr>
        <w:t xml:space="preserve">4.2. </w:t>
      </w:r>
      <w:r w:rsidR="00663A49" w:rsidRPr="006C2C80">
        <w:rPr>
          <w:b/>
          <w:bCs w:val="0"/>
          <w:i/>
          <w:iCs w:val="0"/>
          <w:lang w:val="en-US"/>
        </w:rPr>
        <w:t>Các chỉ tiêu về đất đai và hạ tầng kỹ thuật</w:t>
      </w:r>
      <w:r w:rsidR="00336141" w:rsidRPr="006C2C80">
        <w:rPr>
          <w:rStyle w:val="FootnoteReference"/>
          <w:b/>
          <w:bCs w:val="0"/>
          <w:i/>
          <w:iCs w:val="0"/>
          <w:lang w:val="en-US"/>
        </w:rPr>
        <w:footnoteReference w:id="1"/>
      </w:r>
    </w:p>
    <w:p w14:paraId="287526D3" w14:textId="35A446A9" w:rsidR="00FC41A0" w:rsidRPr="006C2C80" w:rsidRDefault="00FC41A0" w:rsidP="00A00739">
      <w:pPr>
        <w:pStyle w:val="NB"/>
        <w:spacing w:after="0" w:line="300" w:lineRule="auto"/>
        <w:rPr>
          <w:lang w:val="en-US"/>
        </w:rPr>
      </w:pPr>
      <w:r w:rsidRPr="006C2C80">
        <w:t>Quy hoạch chung xã cơ bản tuân thủ theo các chỉ tiêu tuân thủ thông tư 01/2021/TT-BXD ngày 19</w:t>
      </w:r>
      <w:r w:rsidR="00D01D98" w:rsidRPr="006C2C80">
        <w:rPr>
          <w:lang w:val="en-US"/>
        </w:rPr>
        <w:t>/</w:t>
      </w:r>
      <w:r w:rsidRPr="006C2C80">
        <w:t>5</w:t>
      </w:r>
      <w:r w:rsidR="00D01D98" w:rsidRPr="006C2C80">
        <w:rPr>
          <w:lang w:val="en-US"/>
        </w:rPr>
        <w:t>/</w:t>
      </w:r>
      <w:r w:rsidRPr="006C2C80">
        <w:t>2021</w:t>
      </w:r>
      <w:r w:rsidR="007979EC" w:rsidRPr="006C2C80">
        <w:rPr>
          <w:lang w:val="en-US"/>
        </w:rPr>
        <w:t xml:space="preserve"> và vận </w:t>
      </w:r>
      <w:r w:rsidR="00C25847" w:rsidRPr="006C2C80">
        <w:rPr>
          <w:lang w:val="en-US"/>
        </w:rPr>
        <w:t>dụng thông tư 46/2026/TT-BXD ngày 30/6/2026</w:t>
      </w:r>
      <w:r w:rsidRPr="006C2C80">
        <w:t xml:space="preserve"> Ban hành quy chuẩn kỹ thuật quốc gia về quy hoạch xây dựng và các tiêu chuẩn khác có liên quan</w:t>
      </w:r>
      <w:r w:rsidR="00F824FA" w:rsidRPr="006C2C80">
        <w:rPr>
          <w:lang w:val="en-US"/>
        </w:rPr>
        <w:t>.</w:t>
      </w:r>
    </w:p>
    <w:p w14:paraId="315F3170" w14:textId="40ECBB09" w:rsidR="00FC41A0" w:rsidRPr="006C2C80" w:rsidRDefault="00A51290" w:rsidP="00A00739">
      <w:pPr>
        <w:pStyle w:val="NB"/>
        <w:spacing w:after="0" w:line="300" w:lineRule="auto"/>
        <w:jc w:val="center"/>
        <w:rPr>
          <w:i/>
          <w:iCs w:val="0"/>
          <w:lang w:val="en-US"/>
        </w:rPr>
      </w:pPr>
      <w:r w:rsidRPr="006C2C80">
        <w:rPr>
          <w:i/>
          <w:iCs w:val="0"/>
          <w:lang w:val="en-US"/>
        </w:rPr>
        <w:t>Bảng</w:t>
      </w:r>
      <w:r w:rsidR="00FC41A0" w:rsidRPr="006C2C80">
        <w:rPr>
          <w:i/>
          <w:iCs w:val="0"/>
        </w:rPr>
        <w:t xml:space="preserve"> chỉ tiêu </w:t>
      </w:r>
      <w:r w:rsidR="000C3D1C" w:rsidRPr="006C2C80">
        <w:rPr>
          <w:i/>
          <w:iCs w:val="0"/>
          <w:lang w:val="en-US"/>
        </w:rPr>
        <w:t>chính trong đơn vị ở nông thôn</w:t>
      </w:r>
    </w:p>
    <w:tbl>
      <w:tblPr>
        <w:tblpPr w:leftFromText="180" w:rightFromText="180" w:vertAnchor="text" w:tblpXSpec="center" w:tblpY="1"/>
        <w:tblOverlap w:val="neve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3989"/>
        <w:gridCol w:w="4260"/>
      </w:tblGrid>
      <w:tr w:rsidR="00FC41A0" w:rsidRPr="006C2C80" w14:paraId="474172F8" w14:textId="77777777" w:rsidTr="00DC7BD3">
        <w:trPr>
          <w:trHeight w:val="709"/>
          <w:tblHeader/>
        </w:trPr>
        <w:tc>
          <w:tcPr>
            <w:tcW w:w="484" w:type="pct"/>
            <w:tcBorders>
              <w:top w:val="single" w:sz="4" w:space="0" w:color="auto"/>
              <w:left w:val="single" w:sz="4" w:space="0" w:color="auto"/>
              <w:bottom w:val="single" w:sz="4" w:space="0" w:color="auto"/>
              <w:right w:val="single" w:sz="4" w:space="0" w:color="auto"/>
            </w:tcBorders>
            <w:vAlign w:val="center"/>
            <w:hideMark/>
          </w:tcPr>
          <w:p w14:paraId="6D5D195A" w14:textId="77777777" w:rsidR="00FC41A0" w:rsidRPr="006C2C80" w:rsidRDefault="00FC41A0" w:rsidP="00A00739">
            <w:pPr>
              <w:pStyle w:val="1"/>
              <w:spacing w:before="0" w:after="0" w:line="300" w:lineRule="auto"/>
              <w:ind w:hanging="561"/>
              <w:jc w:val="center"/>
              <w:rPr>
                <w:rFonts w:ascii="Times New Roman" w:hAnsi="Times New Roman"/>
                <w:bCs/>
                <w:i w:val="0"/>
                <w:iCs w:val="0"/>
                <w:sz w:val="24"/>
                <w:szCs w:val="24"/>
              </w:rPr>
            </w:pPr>
            <w:r w:rsidRPr="006C2C80">
              <w:rPr>
                <w:rFonts w:ascii="Times New Roman" w:hAnsi="Times New Roman"/>
                <w:bCs/>
                <w:i w:val="0"/>
                <w:iCs w:val="0"/>
                <w:sz w:val="24"/>
                <w:szCs w:val="24"/>
              </w:rPr>
              <w:t>STT</w:t>
            </w:r>
          </w:p>
        </w:tc>
        <w:tc>
          <w:tcPr>
            <w:tcW w:w="2184" w:type="pct"/>
            <w:tcBorders>
              <w:top w:val="single" w:sz="4" w:space="0" w:color="auto"/>
              <w:left w:val="single" w:sz="4" w:space="0" w:color="auto"/>
              <w:bottom w:val="single" w:sz="4" w:space="0" w:color="auto"/>
              <w:right w:val="single" w:sz="4" w:space="0" w:color="auto"/>
            </w:tcBorders>
            <w:vAlign w:val="center"/>
            <w:hideMark/>
          </w:tcPr>
          <w:p w14:paraId="27A28696" w14:textId="5CA208CB" w:rsidR="00FC41A0" w:rsidRPr="006C2C80" w:rsidRDefault="000C3D1C" w:rsidP="00A00739">
            <w:pPr>
              <w:pStyle w:val="1"/>
              <w:spacing w:before="0" w:after="0" w:line="300" w:lineRule="auto"/>
              <w:ind w:left="438" w:right="-410" w:hanging="407"/>
              <w:jc w:val="center"/>
              <w:rPr>
                <w:rFonts w:ascii="Times New Roman" w:hAnsi="Times New Roman"/>
                <w:bCs/>
                <w:i w:val="0"/>
                <w:iCs w:val="0"/>
                <w:sz w:val="24"/>
                <w:szCs w:val="24"/>
              </w:rPr>
            </w:pPr>
            <w:r w:rsidRPr="006C2C80">
              <w:rPr>
                <w:rFonts w:ascii="Times New Roman" w:hAnsi="Times New Roman"/>
                <w:bCs/>
                <w:i w:val="0"/>
                <w:iCs w:val="0"/>
                <w:sz w:val="24"/>
                <w:szCs w:val="24"/>
              </w:rPr>
              <w:t>Loại đất</w:t>
            </w:r>
          </w:p>
        </w:tc>
        <w:tc>
          <w:tcPr>
            <w:tcW w:w="2332" w:type="pct"/>
            <w:tcBorders>
              <w:top w:val="single" w:sz="4" w:space="0" w:color="auto"/>
              <w:left w:val="single" w:sz="4" w:space="0" w:color="auto"/>
              <w:bottom w:val="single" w:sz="4" w:space="0" w:color="auto"/>
              <w:right w:val="single" w:sz="4" w:space="0" w:color="auto"/>
            </w:tcBorders>
            <w:vAlign w:val="center"/>
            <w:hideMark/>
          </w:tcPr>
          <w:p w14:paraId="2111E9C2" w14:textId="6F4260F3" w:rsidR="00FC41A0" w:rsidRPr="006C2C80" w:rsidRDefault="00A14378" w:rsidP="00A00739">
            <w:pPr>
              <w:pStyle w:val="1"/>
              <w:spacing w:before="0" w:after="0" w:line="300" w:lineRule="auto"/>
              <w:jc w:val="center"/>
              <w:rPr>
                <w:rFonts w:ascii="Times New Roman" w:hAnsi="Times New Roman"/>
                <w:bCs/>
                <w:i w:val="0"/>
                <w:iCs w:val="0"/>
                <w:sz w:val="24"/>
                <w:szCs w:val="24"/>
              </w:rPr>
            </w:pPr>
            <w:r w:rsidRPr="006C2C80">
              <w:rPr>
                <w:rFonts w:ascii="Times New Roman" w:hAnsi="Times New Roman"/>
                <w:bCs/>
                <w:i w:val="0"/>
                <w:iCs w:val="0"/>
                <w:sz w:val="24"/>
                <w:szCs w:val="24"/>
              </w:rPr>
              <w:t xml:space="preserve">Bình </w:t>
            </w:r>
            <w:proofErr w:type="gramStart"/>
            <w:r w:rsidRPr="006C2C80">
              <w:rPr>
                <w:rFonts w:ascii="Times New Roman" w:hAnsi="Times New Roman"/>
                <w:bCs/>
                <w:i w:val="0"/>
                <w:iCs w:val="0"/>
                <w:sz w:val="24"/>
                <w:szCs w:val="24"/>
              </w:rPr>
              <w:t>quân  (</w:t>
            </w:r>
            <w:proofErr w:type="gramEnd"/>
            <w:r w:rsidRPr="006C2C80">
              <w:rPr>
                <w:rFonts w:ascii="Times New Roman" w:hAnsi="Times New Roman"/>
                <w:bCs/>
                <w:i w:val="0"/>
                <w:iCs w:val="0"/>
                <w:sz w:val="24"/>
                <w:szCs w:val="24"/>
              </w:rPr>
              <w:t>m</w:t>
            </w:r>
            <w:r w:rsidRPr="006C2C80">
              <w:rPr>
                <w:rFonts w:ascii="Times New Roman" w:hAnsi="Times New Roman"/>
                <w:bCs/>
                <w:i w:val="0"/>
                <w:iCs w:val="0"/>
                <w:sz w:val="24"/>
                <w:szCs w:val="24"/>
                <w:vertAlign w:val="superscript"/>
              </w:rPr>
              <w:t>2</w:t>
            </w:r>
            <w:r w:rsidRPr="006C2C80">
              <w:rPr>
                <w:rFonts w:ascii="Times New Roman" w:hAnsi="Times New Roman"/>
                <w:bCs/>
                <w:i w:val="0"/>
                <w:iCs w:val="0"/>
                <w:sz w:val="24"/>
                <w:szCs w:val="24"/>
              </w:rPr>
              <w:t>/người)</w:t>
            </w:r>
          </w:p>
        </w:tc>
      </w:tr>
      <w:tr w:rsidR="00FC41A0" w:rsidRPr="006C2C80" w14:paraId="70EAE4AF" w14:textId="77777777" w:rsidTr="00DC7BD3">
        <w:trPr>
          <w:trHeight w:val="498"/>
        </w:trPr>
        <w:tc>
          <w:tcPr>
            <w:tcW w:w="484" w:type="pct"/>
            <w:tcBorders>
              <w:top w:val="single" w:sz="4" w:space="0" w:color="auto"/>
              <w:left w:val="single" w:sz="4" w:space="0" w:color="auto"/>
              <w:bottom w:val="single" w:sz="4" w:space="0" w:color="auto"/>
              <w:right w:val="single" w:sz="4" w:space="0" w:color="auto"/>
            </w:tcBorders>
            <w:vAlign w:val="center"/>
            <w:hideMark/>
          </w:tcPr>
          <w:p w14:paraId="3A8D0A9A" w14:textId="593B7FA1" w:rsidR="00FC41A0" w:rsidRPr="006C2C80" w:rsidRDefault="000C3D1C" w:rsidP="00A00739">
            <w:pPr>
              <w:pStyle w:val="1"/>
              <w:spacing w:before="0" w:after="0" w:line="300" w:lineRule="auto"/>
              <w:ind w:hanging="561"/>
              <w:jc w:val="center"/>
              <w:rPr>
                <w:rFonts w:ascii="Times New Roman" w:hAnsi="Times New Roman"/>
                <w:b w:val="0"/>
                <w:i w:val="0"/>
                <w:iCs w:val="0"/>
                <w:sz w:val="24"/>
                <w:szCs w:val="24"/>
              </w:rPr>
            </w:pPr>
            <w:r w:rsidRPr="006C2C80">
              <w:rPr>
                <w:rFonts w:ascii="Times New Roman" w:hAnsi="Times New Roman"/>
                <w:b w:val="0"/>
                <w:i w:val="0"/>
                <w:iCs w:val="0"/>
                <w:sz w:val="24"/>
                <w:szCs w:val="24"/>
              </w:rPr>
              <w:t>1</w:t>
            </w:r>
          </w:p>
        </w:tc>
        <w:tc>
          <w:tcPr>
            <w:tcW w:w="2184" w:type="pct"/>
            <w:tcBorders>
              <w:top w:val="single" w:sz="4" w:space="0" w:color="auto"/>
              <w:left w:val="single" w:sz="4" w:space="0" w:color="auto"/>
              <w:bottom w:val="single" w:sz="4" w:space="0" w:color="auto"/>
              <w:right w:val="single" w:sz="4" w:space="0" w:color="auto"/>
            </w:tcBorders>
            <w:vAlign w:val="center"/>
            <w:hideMark/>
          </w:tcPr>
          <w:p w14:paraId="4FDC8631" w14:textId="73491210" w:rsidR="00FC41A0" w:rsidRPr="006C2C80" w:rsidRDefault="00BF1069" w:rsidP="00A00739">
            <w:pPr>
              <w:pStyle w:val="1"/>
              <w:spacing w:before="0" w:after="0" w:line="300" w:lineRule="auto"/>
              <w:ind w:left="438" w:right="-410" w:hanging="407"/>
              <w:rPr>
                <w:rFonts w:ascii="Times New Roman" w:hAnsi="Times New Roman"/>
                <w:b w:val="0"/>
                <w:i w:val="0"/>
                <w:iCs w:val="0"/>
                <w:sz w:val="24"/>
                <w:szCs w:val="24"/>
              </w:rPr>
            </w:pPr>
            <w:r w:rsidRPr="006C2C80">
              <w:rPr>
                <w:rFonts w:ascii="Times New Roman" w:hAnsi="Times New Roman"/>
                <w:b w:val="0"/>
                <w:i w:val="0"/>
                <w:iCs w:val="0"/>
                <w:sz w:val="24"/>
                <w:szCs w:val="24"/>
              </w:rPr>
              <w:t>Đất nhà ở nông thôn</w:t>
            </w:r>
          </w:p>
        </w:tc>
        <w:tc>
          <w:tcPr>
            <w:tcW w:w="2332" w:type="pct"/>
            <w:tcBorders>
              <w:top w:val="single" w:sz="4" w:space="0" w:color="auto"/>
              <w:left w:val="single" w:sz="4" w:space="0" w:color="auto"/>
              <w:bottom w:val="single" w:sz="4" w:space="0" w:color="auto"/>
              <w:right w:val="single" w:sz="4" w:space="0" w:color="auto"/>
            </w:tcBorders>
            <w:vAlign w:val="center"/>
            <w:hideMark/>
          </w:tcPr>
          <w:p w14:paraId="5A14F43E" w14:textId="717C4A94" w:rsidR="00FC41A0" w:rsidRPr="006C2C80" w:rsidRDefault="00FC41A0" w:rsidP="00A00739">
            <w:pPr>
              <w:pStyle w:val="1"/>
              <w:spacing w:before="0" w:after="0" w:line="300" w:lineRule="auto"/>
              <w:ind w:left="319" w:right="82" w:hanging="247"/>
              <w:jc w:val="center"/>
              <w:rPr>
                <w:rFonts w:ascii="Times New Roman" w:hAnsi="Times New Roman"/>
                <w:b w:val="0"/>
                <w:i w:val="0"/>
                <w:iCs w:val="0"/>
                <w:sz w:val="24"/>
                <w:szCs w:val="24"/>
              </w:rPr>
            </w:pPr>
            <w:r w:rsidRPr="006C2C80">
              <w:rPr>
                <w:rFonts w:ascii="Times New Roman" w:hAnsi="Times New Roman"/>
                <w:b w:val="0"/>
                <w:i w:val="0"/>
                <w:iCs w:val="0"/>
                <w:sz w:val="24"/>
                <w:szCs w:val="24"/>
              </w:rPr>
              <w:t>≥ 25</w:t>
            </w:r>
          </w:p>
        </w:tc>
      </w:tr>
      <w:tr w:rsidR="009B5CD5" w:rsidRPr="006C2C80" w14:paraId="274713C5" w14:textId="77777777" w:rsidTr="00DC7BD3">
        <w:trPr>
          <w:trHeight w:val="498"/>
        </w:trPr>
        <w:tc>
          <w:tcPr>
            <w:tcW w:w="484" w:type="pct"/>
            <w:tcBorders>
              <w:top w:val="single" w:sz="4" w:space="0" w:color="auto"/>
              <w:left w:val="single" w:sz="4" w:space="0" w:color="auto"/>
              <w:bottom w:val="single" w:sz="4" w:space="0" w:color="auto"/>
              <w:right w:val="single" w:sz="4" w:space="0" w:color="auto"/>
            </w:tcBorders>
            <w:vAlign w:val="center"/>
          </w:tcPr>
          <w:p w14:paraId="23FD2409" w14:textId="5A9C26EB" w:rsidR="009B5CD5" w:rsidRPr="006C2C80" w:rsidRDefault="000C3D1C" w:rsidP="00A00739">
            <w:pPr>
              <w:pStyle w:val="1"/>
              <w:spacing w:before="0" w:after="0" w:line="300" w:lineRule="auto"/>
              <w:ind w:hanging="561"/>
              <w:jc w:val="center"/>
              <w:rPr>
                <w:rFonts w:ascii="Times New Roman" w:hAnsi="Times New Roman"/>
                <w:b w:val="0"/>
                <w:i w:val="0"/>
                <w:iCs w:val="0"/>
                <w:sz w:val="24"/>
                <w:szCs w:val="24"/>
              </w:rPr>
            </w:pPr>
            <w:r w:rsidRPr="006C2C80">
              <w:rPr>
                <w:rFonts w:ascii="Times New Roman" w:hAnsi="Times New Roman"/>
                <w:b w:val="0"/>
                <w:i w:val="0"/>
                <w:iCs w:val="0"/>
                <w:sz w:val="24"/>
                <w:szCs w:val="24"/>
              </w:rPr>
              <w:t>2</w:t>
            </w:r>
          </w:p>
        </w:tc>
        <w:tc>
          <w:tcPr>
            <w:tcW w:w="2184" w:type="pct"/>
            <w:tcBorders>
              <w:top w:val="single" w:sz="4" w:space="0" w:color="auto"/>
              <w:left w:val="single" w:sz="4" w:space="0" w:color="auto"/>
              <w:bottom w:val="single" w:sz="4" w:space="0" w:color="auto"/>
              <w:right w:val="single" w:sz="4" w:space="0" w:color="auto"/>
            </w:tcBorders>
            <w:vAlign w:val="center"/>
          </w:tcPr>
          <w:p w14:paraId="415C2BC3" w14:textId="70C5DB55" w:rsidR="009B5CD5" w:rsidRPr="006C2C80" w:rsidRDefault="00A14378" w:rsidP="00A00739">
            <w:pPr>
              <w:pStyle w:val="1"/>
              <w:spacing w:before="0" w:after="0" w:line="300" w:lineRule="auto"/>
              <w:ind w:left="438" w:right="-410" w:hanging="407"/>
              <w:rPr>
                <w:rFonts w:ascii="Times New Roman" w:hAnsi="Times New Roman"/>
                <w:b w:val="0"/>
                <w:i w:val="0"/>
                <w:iCs w:val="0"/>
                <w:sz w:val="24"/>
                <w:szCs w:val="24"/>
              </w:rPr>
            </w:pPr>
            <w:r w:rsidRPr="006C2C80">
              <w:rPr>
                <w:rFonts w:ascii="Times New Roman" w:hAnsi="Times New Roman"/>
                <w:b w:val="0"/>
                <w:bCs/>
                <w:i w:val="0"/>
                <w:iCs w:val="0"/>
                <w:sz w:val="24"/>
                <w:szCs w:val="24"/>
              </w:rPr>
              <w:t>Đất c</w:t>
            </w:r>
            <w:r w:rsidR="009B5CD5" w:rsidRPr="006C2C80">
              <w:rPr>
                <w:rFonts w:ascii="Times New Roman" w:hAnsi="Times New Roman"/>
                <w:b w:val="0"/>
                <w:bCs/>
                <w:i w:val="0"/>
                <w:iCs w:val="0"/>
                <w:sz w:val="24"/>
                <w:szCs w:val="24"/>
              </w:rPr>
              <w:t>ây xanh sử dụng công cộng</w:t>
            </w:r>
          </w:p>
        </w:tc>
        <w:tc>
          <w:tcPr>
            <w:tcW w:w="2332" w:type="pct"/>
            <w:tcBorders>
              <w:top w:val="single" w:sz="4" w:space="0" w:color="auto"/>
              <w:left w:val="single" w:sz="4" w:space="0" w:color="auto"/>
              <w:bottom w:val="single" w:sz="4" w:space="0" w:color="auto"/>
              <w:right w:val="single" w:sz="4" w:space="0" w:color="auto"/>
            </w:tcBorders>
            <w:vAlign w:val="center"/>
          </w:tcPr>
          <w:p w14:paraId="08079E0D" w14:textId="4CBB2C3F" w:rsidR="009B5CD5" w:rsidRPr="006C2C80" w:rsidRDefault="009B5CD5" w:rsidP="00A00739">
            <w:pPr>
              <w:pStyle w:val="1"/>
              <w:spacing w:before="0" w:after="0" w:line="300" w:lineRule="auto"/>
              <w:ind w:left="319" w:right="82" w:hanging="247"/>
              <w:jc w:val="center"/>
              <w:rPr>
                <w:rFonts w:ascii="Times New Roman" w:hAnsi="Times New Roman"/>
                <w:b w:val="0"/>
                <w:i w:val="0"/>
                <w:iCs w:val="0"/>
                <w:sz w:val="24"/>
                <w:szCs w:val="24"/>
              </w:rPr>
            </w:pPr>
            <w:r w:rsidRPr="006C2C80">
              <w:rPr>
                <w:rFonts w:ascii="Times New Roman" w:hAnsi="Times New Roman"/>
                <w:b w:val="0"/>
                <w:i w:val="0"/>
                <w:iCs w:val="0"/>
                <w:sz w:val="24"/>
                <w:szCs w:val="24"/>
              </w:rPr>
              <w:t xml:space="preserve">≥ </w:t>
            </w:r>
            <w:r w:rsidR="00A14378" w:rsidRPr="006C2C80">
              <w:rPr>
                <w:rFonts w:ascii="Times New Roman" w:hAnsi="Times New Roman"/>
                <w:b w:val="0"/>
                <w:i w:val="0"/>
                <w:iCs w:val="0"/>
                <w:sz w:val="24"/>
                <w:szCs w:val="24"/>
              </w:rPr>
              <w:t>2</w:t>
            </w:r>
          </w:p>
        </w:tc>
      </w:tr>
      <w:tr w:rsidR="009B5CD5" w:rsidRPr="006C2C80" w14:paraId="2AE17A20" w14:textId="77777777" w:rsidTr="00DC7BD3">
        <w:trPr>
          <w:trHeight w:val="498"/>
        </w:trPr>
        <w:tc>
          <w:tcPr>
            <w:tcW w:w="484" w:type="pct"/>
            <w:tcBorders>
              <w:top w:val="single" w:sz="4" w:space="0" w:color="auto"/>
              <w:left w:val="single" w:sz="4" w:space="0" w:color="auto"/>
              <w:bottom w:val="single" w:sz="4" w:space="0" w:color="auto"/>
              <w:right w:val="single" w:sz="4" w:space="0" w:color="auto"/>
            </w:tcBorders>
            <w:vAlign w:val="center"/>
          </w:tcPr>
          <w:p w14:paraId="371D0EA2" w14:textId="338DE0A3" w:rsidR="009B5CD5" w:rsidRPr="006C2C80" w:rsidRDefault="000C3D1C" w:rsidP="00A00739">
            <w:pPr>
              <w:pStyle w:val="1"/>
              <w:spacing w:before="0" w:after="0" w:line="300" w:lineRule="auto"/>
              <w:ind w:hanging="561"/>
              <w:jc w:val="center"/>
              <w:rPr>
                <w:rFonts w:ascii="Times New Roman" w:hAnsi="Times New Roman"/>
                <w:b w:val="0"/>
                <w:i w:val="0"/>
                <w:iCs w:val="0"/>
                <w:sz w:val="24"/>
                <w:szCs w:val="24"/>
              </w:rPr>
            </w:pPr>
            <w:r w:rsidRPr="006C2C80">
              <w:rPr>
                <w:rFonts w:ascii="Times New Roman" w:hAnsi="Times New Roman"/>
                <w:b w:val="0"/>
                <w:i w:val="0"/>
                <w:iCs w:val="0"/>
                <w:sz w:val="24"/>
                <w:szCs w:val="24"/>
              </w:rPr>
              <w:t>3</w:t>
            </w:r>
          </w:p>
        </w:tc>
        <w:tc>
          <w:tcPr>
            <w:tcW w:w="2184" w:type="pct"/>
            <w:tcBorders>
              <w:top w:val="single" w:sz="4" w:space="0" w:color="auto"/>
              <w:left w:val="single" w:sz="4" w:space="0" w:color="auto"/>
              <w:bottom w:val="single" w:sz="4" w:space="0" w:color="auto"/>
              <w:right w:val="single" w:sz="4" w:space="0" w:color="auto"/>
            </w:tcBorders>
            <w:vAlign w:val="center"/>
          </w:tcPr>
          <w:p w14:paraId="70C7374A" w14:textId="07A7928A" w:rsidR="009B5CD5" w:rsidRPr="006C2C80" w:rsidRDefault="00A14378" w:rsidP="00A00739">
            <w:pPr>
              <w:pStyle w:val="1"/>
              <w:spacing w:before="0" w:after="0" w:line="300" w:lineRule="auto"/>
              <w:ind w:left="438" w:right="-410" w:hanging="407"/>
              <w:rPr>
                <w:rFonts w:ascii="Times New Roman" w:hAnsi="Times New Roman"/>
                <w:b w:val="0"/>
                <w:i w:val="0"/>
                <w:iCs w:val="0"/>
                <w:sz w:val="24"/>
                <w:szCs w:val="24"/>
              </w:rPr>
            </w:pPr>
            <w:r w:rsidRPr="006C2C80">
              <w:rPr>
                <w:rFonts w:ascii="Times New Roman" w:hAnsi="Times New Roman"/>
                <w:b w:val="0"/>
                <w:i w:val="0"/>
                <w:iCs w:val="0"/>
                <w:sz w:val="24"/>
                <w:szCs w:val="24"/>
              </w:rPr>
              <w:t>Đất dịch vụ công công</w:t>
            </w:r>
          </w:p>
        </w:tc>
        <w:tc>
          <w:tcPr>
            <w:tcW w:w="2332" w:type="pct"/>
            <w:tcBorders>
              <w:top w:val="single" w:sz="4" w:space="0" w:color="auto"/>
              <w:left w:val="single" w:sz="4" w:space="0" w:color="auto"/>
              <w:bottom w:val="single" w:sz="4" w:space="0" w:color="auto"/>
              <w:right w:val="single" w:sz="4" w:space="0" w:color="auto"/>
            </w:tcBorders>
            <w:vAlign w:val="center"/>
          </w:tcPr>
          <w:p w14:paraId="25A0F4F1" w14:textId="413931BB" w:rsidR="009B5CD5" w:rsidRPr="006C2C80" w:rsidRDefault="00A14378" w:rsidP="00A00739">
            <w:pPr>
              <w:pStyle w:val="1"/>
              <w:spacing w:before="0" w:after="0" w:line="300" w:lineRule="auto"/>
              <w:ind w:left="319" w:right="82" w:hanging="247"/>
              <w:jc w:val="center"/>
              <w:rPr>
                <w:rFonts w:ascii="Times New Roman" w:hAnsi="Times New Roman"/>
                <w:b w:val="0"/>
                <w:i w:val="0"/>
                <w:iCs w:val="0"/>
                <w:sz w:val="24"/>
                <w:szCs w:val="24"/>
              </w:rPr>
            </w:pPr>
            <w:r w:rsidRPr="006C2C80">
              <w:rPr>
                <w:rFonts w:ascii="Times New Roman" w:hAnsi="Times New Roman"/>
                <w:b w:val="0"/>
                <w:i w:val="0"/>
                <w:iCs w:val="0"/>
                <w:sz w:val="24"/>
                <w:szCs w:val="24"/>
              </w:rPr>
              <w:t>≥ 2</w:t>
            </w:r>
          </w:p>
        </w:tc>
      </w:tr>
    </w:tbl>
    <w:p w14:paraId="2BBC18DD" w14:textId="0F7210D9" w:rsidR="00F132CD" w:rsidRPr="006C2C80" w:rsidRDefault="00A51290" w:rsidP="00A00739">
      <w:pPr>
        <w:pStyle w:val="NB"/>
        <w:spacing w:after="0" w:line="300" w:lineRule="auto"/>
        <w:jc w:val="center"/>
        <w:rPr>
          <w:i/>
          <w:iCs w:val="0"/>
          <w:lang w:val="en-US"/>
        </w:rPr>
      </w:pPr>
      <w:r w:rsidRPr="006C2C80">
        <w:rPr>
          <w:i/>
          <w:iCs w:val="0"/>
          <w:lang w:val="en-US"/>
        </w:rPr>
        <w:t>Bảng</w:t>
      </w:r>
      <w:r w:rsidRPr="006C2C80">
        <w:rPr>
          <w:i/>
          <w:iCs w:val="0"/>
        </w:rPr>
        <w:t xml:space="preserve"> </w:t>
      </w:r>
      <w:r w:rsidR="00D2521F" w:rsidRPr="006C2C80">
        <w:rPr>
          <w:i/>
          <w:iCs w:val="0"/>
          <w:lang w:val="en-US"/>
        </w:rPr>
        <w:t>quy mô tối thiểu đất dịch vụ công cộng cấp khu vực tại nông thôn</w:t>
      </w:r>
    </w:p>
    <w:tbl>
      <w:tblPr>
        <w:tblpPr w:leftFromText="180" w:rightFromText="180" w:vertAnchor="text" w:tblpXSpec="center" w:tblpY="1"/>
        <w:tblOverlap w:val="neve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
        <w:gridCol w:w="4023"/>
        <w:gridCol w:w="4296"/>
      </w:tblGrid>
      <w:tr w:rsidR="00F132CD" w:rsidRPr="006C2C80" w14:paraId="5499A281" w14:textId="77777777" w:rsidTr="00DC7BD3">
        <w:trPr>
          <w:trHeight w:val="573"/>
          <w:tblHeader/>
        </w:trPr>
        <w:tc>
          <w:tcPr>
            <w:tcW w:w="484" w:type="pct"/>
            <w:tcBorders>
              <w:top w:val="single" w:sz="4" w:space="0" w:color="auto"/>
              <w:left w:val="single" w:sz="4" w:space="0" w:color="auto"/>
              <w:bottom w:val="single" w:sz="4" w:space="0" w:color="auto"/>
              <w:right w:val="single" w:sz="4" w:space="0" w:color="auto"/>
            </w:tcBorders>
            <w:vAlign w:val="center"/>
            <w:hideMark/>
          </w:tcPr>
          <w:p w14:paraId="58F63E79" w14:textId="77777777" w:rsidR="00F132CD" w:rsidRPr="006C2C80" w:rsidRDefault="00F132CD" w:rsidP="00A00739">
            <w:pPr>
              <w:pStyle w:val="1"/>
              <w:spacing w:before="0" w:after="0" w:line="300" w:lineRule="auto"/>
              <w:ind w:hanging="561"/>
              <w:jc w:val="center"/>
              <w:rPr>
                <w:rFonts w:ascii="Times New Roman" w:hAnsi="Times New Roman"/>
                <w:bCs/>
                <w:i w:val="0"/>
                <w:iCs w:val="0"/>
                <w:sz w:val="24"/>
                <w:szCs w:val="24"/>
              </w:rPr>
            </w:pPr>
            <w:r w:rsidRPr="006C2C80">
              <w:rPr>
                <w:rFonts w:ascii="Times New Roman" w:hAnsi="Times New Roman"/>
                <w:bCs/>
                <w:i w:val="0"/>
                <w:iCs w:val="0"/>
                <w:sz w:val="24"/>
                <w:szCs w:val="24"/>
              </w:rPr>
              <w:t>STT</w:t>
            </w:r>
          </w:p>
        </w:tc>
        <w:tc>
          <w:tcPr>
            <w:tcW w:w="2184" w:type="pct"/>
            <w:tcBorders>
              <w:top w:val="single" w:sz="4" w:space="0" w:color="auto"/>
              <w:left w:val="single" w:sz="4" w:space="0" w:color="auto"/>
              <w:bottom w:val="single" w:sz="4" w:space="0" w:color="auto"/>
              <w:right w:val="single" w:sz="4" w:space="0" w:color="auto"/>
            </w:tcBorders>
            <w:vAlign w:val="center"/>
            <w:hideMark/>
          </w:tcPr>
          <w:p w14:paraId="79C77C19" w14:textId="1AB09386" w:rsidR="00F132CD" w:rsidRPr="006C2C80" w:rsidRDefault="00F358F5" w:rsidP="00A00739">
            <w:pPr>
              <w:pStyle w:val="1"/>
              <w:spacing w:before="0" w:after="0" w:line="300" w:lineRule="auto"/>
              <w:ind w:left="438" w:right="-410" w:hanging="407"/>
              <w:jc w:val="center"/>
              <w:rPr>
                <w:rFonts w:ascii="Times New Roman" w:hAnsi="Times New Roman"/>
                <w:bCs/>
                <w:i w:val="0"/>
                <w:iCs w:val="0"/>
                <w:sz w:val="24"/>
                <w:szCs w:val="24"/>
              </w:rPr>
            </w:pPr>
            <w:r w:rsidRPr="006C2C80">
              <w:rPr>
                <w:rFonts w:ascii="Times New Roman" w:hAnsi="Times New Roman"/>
                <w:bCs/>
                <w:i w:val="0"/>
                <w:iCs w:val="0"/>
                <w:sz w:val="24"/>
                <w:szCs w:val="24"/>
              </w:rPr>
              <w:t>Loại đất</w:t>
            </w:r>
          </w:p>
        </w:tc>
        <w:tc>
          <w:tcPr>
            <w:tcW w:w="2332" w:type="pct"/>
            <w:tcBorders>
              <w:top w:val="single" w:sz="4" w:space="0" w:color="auto"/>
              <w:left w:val="single" w:sz="4" w:space="0" w:color="auto"/>
              <w:bottom w:val="single" w:sz="4" w:space="0" w:color="auto"/>
              <w:right w:val="single" w:sz="4" w:space="0" w:color="auto"/>
            </w:tcBorders>
            <w:vAlign w:val="center"/>
            <w:hideMark/>
          </w:tcPr>
          <w:p w14:paraId="74F0CA9B" w14:textId="3FDAE0CB" w:rsidR="00F132CD" w:rsidRPr="006C2C80" w:rsidRDefault="00F358F5" w:rsidP="00A00739">
            <w:pPr>
              <w:pStyle w:val="1"/>
              <w:spacing w:before="0" w:after="0" w:line="300" w:lineRule="auto"/>
              <w:jc w:val="center"/>
              <w:rPr>
                <w:rFonts w:ascii="Times New Roman" w:hAnsi="Times New Roman"/>
                <w:bCs/>
                <w:i w:val="0"/>
                <w:iCs w:val="0"/>
                <w:sz w:val="24"/>
                <w:szCs w:val="24"/>
              </w:rPr>
            </w:pPr>
            <w:r w:rsidRPr="006C2C80">
              <w:rPr>
                <w:rFonts w:ascii="Times New Roman" w:hAnsi="Times New Roman"/>
                <w:bCs/>
                <w:i w:val="0"/>
                <w:iCs w:val="0"/>
                <w:sz w:val="24"/>
                <w:szCs w:val="24"/>
              </w:rPr>
              <w:t xml:space="preserve">Chỉ </w:t>
            </w:r>
            <w:proofErr w:type="gramStart"/>
            <w:r w:rsidRPr="006C2C80">
              <w:rPr>
                <w:rFonts w:ascii="Times New Roman" w:hAnsi="Times New Roman"/>
                <w:bCs/>
                <w:i w:val="0"/>
                <w:iCs w:val="0"/>
                <w:sz w:val="24"/>
                <w:szCs w:val="24"/>
              </w:rPr>
              <w:t>tiêu</w:t>
            </w:r>
            <w:r w:rsidR="00F132CD" w:rsidRPr="006C2C80">
              <w:rPr>
                <w:rFonts w:ascii="Times New Roman" w:hAnsi="Times New Roman"/>
                <w:bCs/>
                <w:i w:val="0"/>
                <w:iCs w:val="0"/>
                <w:sz w:val="24"/>
                <w:szCs w:val="24"/>
              </w:rPr>
              <w:t xml:space="preserve">  (</w:t>
            </w:r>
            <w:proofErr w:type="gramEnd"/>
            <w:r w:rsidR="00F132CD" w:rsidRPr="006C2C80">
              <w:rPr>
                <w:rFonts w:ascii="Times New Roman" w:hAnsi="Times New Roman"/>
                <w:bCs/>
                <w:i w:val="0"/>
                <w:iCs w:val="0"/>
                <w:sz w:val="24"/>
                <w:szCs w:val="24"/>
              </w:rPr>
              <w:t>m</w:t>
            </w:r>
            <w:r w:rsidR="00F132CD" w:rsidRPr="006C2C80">
              <w:rPr>
                <w:rFonts w:ascii="Times New Roman" w:hAnsi="Times New Roman"/>
                <w:bCs/>
                <w:i w:val="0"/>
                <w:iCs w:val="0"/>
                <w:sz w:val="24"/>
                <w:szCs w:val="24"/>
                <w:vertAlign w:val="superscript"/>
              </w:rPr>
              <w:t>2</w:t>
            </w:r>
            <w:r w:rsidR="00F132CD" w:rsidRPr="006C2C80">
              <w:rPr>
                <w:rFonts w:ascii="Times New Roman" w:hAnsi="Times New Roman"/>
                <w:bCs/>
                <w:i w:val="0"/>
                <w:iCs w:val="0"/>
                <w:sz w:val="24"/>
                <w:szCs w:val="24"/>
              </w:rPr>
              <w:t>/người)</w:t>
            </w:r>
          </w:p>
        </w:tc>
      </w:tr>
      <w:tr w:rsidR="00F132CD" w:rsidRPr="006C2C80" w14:paraId="2F256872" w14:textId="77777777" w:rsidTr="00DC7BD3">
        <w:trPr>
          <w:trHeight w:val="402"/>
        </w:trPr>
        <w:tc>
          <w:tcPr>
            <w:tcW w:w="484" w:type="pct"/>
            <w:tcBorders>
              <w:top w:val="single" w:sz="4" w:space="0" w:color="auto"/>
              <w:left w:val="single" w:sz="4" w:space="0" w:color="auto"/>
              <w:bottom w:val="single" w:sz="4" w:space="0" w:color="auto"/>
              <w:right w:val="single" w:sz="4" w:space="0" w:color="auto"/>
            </w:tcBorders>
            <w:vAlign w:val="center"/>
            <w:hideMark/>
          </w:tcPr>
          <w:p w14:paraId="24FC14FE" w14:textId="77777777" w:rsidR="00F132CD" w:rsidRPr="006C2C80" w:rsidRDefault="00F132CD" w:rsidP="00A00739">
            <w:pPr>
              <w:pStyle w:val="1"/>
              <w:spacing w:before="0" w:after="0" w:line="300" w:lineRule="auto"/>
              <w:ind w:hanging="561"/>
              <w:jc w:val="center"/>
              <w:rPr>
                <w:rFonts w:ascii="Times New Roman" w:hAnsi="Times New Roman"/>
                <w:b w:val="0"/>
                <w:i w:val="0"/>
                <w:iCs w:val="0"/>
                <w:sz w:val="24"/>
                <w:szCs w:val="24"/>
              </w:rPr>
            </w:pPr>
            <w:r w:rsidRPr="006C2C80">
              <w:rPr>
                <w:rFonts w:ascii="Times New Roman" w:hAnsi="Times New Roman"/>
                <w:b w:val="0"/>
                <w:i w:val="0"/>
                <w:iCs w:val="0"/>
                <w:sz w:val="24"/>
                <w:szCs w:val="24"/>
              </w:rPr>
              <w:t>1</w:t>
            </w:r>
          </w:p>
        </w:tc>
        <w:tc>
          <w:tcPr>
            <w:tcW w:w="2184" w:type="pct"/>
            <w:tcBorders>
              <w:top w:val="single" w:sz="4" w:space="0" w:color="auto"/>
              <w:left w:val="single" w:sz="4" w:space="0" w:color="auto"/>
              <w:bottom w:val="single" w:sz="4" w:space="0" w:color="auto"/>
              <w:right w:val="single" w:sz="4" w:space="0" w:color="auto"/>
            </w:tcBorders>
            <w:vAlign w:val="center"/>
            <w:hideMark/>
          </w:tcPr>
          <w:p w14:paraId="75BE1DDA" w14:textId="6647DDDF" w:rsidR="00F132CD" w:rsidRPr="006C2C80" w:rsidRDefault="008F75C1" w:rsidP="00A00739">
            <w:pPr>
              <w:pStyle w:val="1"/>
              <w:spacing w:before="0" w:after="0" w:line="300" w:lineRule="auto"/>
              <w:ind w:left="438" w:right="-410" w:hanging="407"/>
              <w:rPr>
                <w:rFonts w:ascii="Times New Roman" w:hAnsi="Times New Roman"/>
                <w:b w:val="0"/>
                <w:i w:val="0"/>
                <w:iCs w:val="0"/>
                <w:sz w:val="24"/>
                <w:szCs w:val="24"/>
              </w:rPr>
            </w:pPr>
            <w:r w:rsidRPr="006C2C80">
              <w:rPr>
                <w:rFonts w:ascii="Times New Roman" w:hAnsi="Times New Roman"/>
                <w:b w:val="0"/>
                <w:i w:val="0"/>
                <w:iCs w:val="0"/>
                <w:sz w:val="24"/>
                <w:szCs w:val="24"/>
              </w:rPr>
              <w:t>Trường THPT</w:t>
            </w:r>
          </w:p>
        </w:tc>
        <w:tc>
          <w:tcPr>
            <w:tcW w:w="2332" w:type="pct"/>
            <w:tcBorders>
              <w:top w:val="single" w:sz="4" w:space="0" w:color="auto"/>
              <w:left w:val="single" w:sz="4" w:space="0" w:color="auto"/>
              <w:bottom w:val="single" w:sz="4" w:space="0" w:color="auto"/>
              <w:right w:val="single" w:sz="4" w:space="0" w:color="auto"/>
            </w:tcBorders>
            <w:vAlign w:val="center"/>
            <w:hideMark/>
          </w:tcPr>
          <w:p w14:paraId="198C1C46" w14:textId="214F08BC" w:rsidR="00F132CD" w:rsidRPr="006C2C80" w:rsidRDefault="008F75C1" w:rsidP="00A00739">
            <w:pPr>
              <w:pStyle w:val="1"/>
              <w:spacing w:before="0" w:after="0" w:line="300" w:lineRule="auto"/>
              <w:ind w:left="319" w:right="82" w:hanging="247"/>
              <w:jc w:val="center"/>
              <w:rPr>
                <w:rFonts w:ascii="Times New Roman" w:hAnsi="Times New Roman"/>
                <w:b w:val="0"/>
                <w:i w:val="0"/>
                <w:iCs w:val="0"/>
                <w:sz w:val="24"/>
                <w:szCs w:val="24"/>
              </w:rPr>
            </w:pPr>
            <w:r w:rsidRPr="006C2C80">
              <w:rPr>
                <w:rFonts w:ascii="Times New Roman" w:hAnsi="Times New Roman"/>
                <w:b w:val="0"/>
                <w:i w:val="0"/>
                <w:iCs w:val="0"/>
                <w:sz w:val="24"/>
                <w:szCs w:val="24"/>
              </w:rPr>
              <w:t>0,6</w:t>
            </w:r>
          </w:p>
        </w:tc>
      </w:tr>
      <w:tr w:rsidR="008F75C1" w:rsidRPr="006C2C80" w14:paraId="73F80EED" w14:textId="77777777" w:rsidTr="00DC7BD3">
        <w:trPr>
          <w:trHeight w:val="402"/>
        </w:trPr>
        <w:tc>
          <w:tcPr>
            <w:tcW w:w="484" w:type="pct"/>
            <w:tcBorders>
              <w:top w:val="single" w:sz="4" w:space="0" w:color="auto"/>
              <w:left w:val="single" w:sz="4" w:space="0" w:color="auto"/>
              <w:bottom w:val="single" w:sz="4" w:space="0" w:color="auto"/>
              <w:right w:val="single" w:sz="4" w:space="0" w:color="auto"/>
            </w:tcBorders>
            <w:vAlign w:val="center"/>
          </w:tcPr>
          <w:p w14:paraId="4924AE09" w14:textId="77777777" w:rsidR="008F75C1" w:rsidRPr="006C2C80" w:rsidRDefault="008F75C1" w:rsidP="00A00739">
            <w:pPr>
              <w:pStyle w:val="1"/>
              <w:spacing w:before="0" w:after="0" w:line="300" w:lineRule="auto"/>
              <w:ind w:hanging="561"/>
              <w:jc w:val="center"/>
              <w:rPr>
                <w:rFonts w:ascii="Times New Roman" w:hAnsi="Times New Roman"/>
                <w:b w:val="0"/>
                <w:i w:val="0"/>
                <w:iCs w:val="0"/>
                <w:sz w:val="24"/>
                <w:szCs w:val="24"/>
              </w:rPr>
            </w:pPr>
            <w:r w:rsidRPr="006C2C80">
              <w:rPr>
                <w:rFonts w:ascii="Times New Roman" w:hAnsi="Times New Roman"/>
                <w:b w:val="0"/>
                <w:i w:val="0"/>
                <w:iCs w:val="0"/>
                <w:sz w:val="24"/>
                <w:szCs w:val="24"/>
              </w:rPr>
              <w:t>2</w:t>
            </w:r>
          </w:p>
        </w:tc>
        <w:tc>
          <w:tcPr>
            <w:tcW w:w="2184" w:type="pct"/>
            <w:tcBorders>
              <w:top w:val="single" w:sz="4" w:space="0" w:color="auto"/>
              <w:left w:val="single" w:sz="4" w:space="0" w:color="auto"/>
              <w:bottom w:val="single" w:sz="4" w:space="0" w:color="auto"/>
              <w:right w:val="single" w:sz="4" w:space="0" w:color="auto"/>
            </w:tcBorders>
            <w:vAlign w:val="center"/>
          </w:tcPr>
          <w:p w14:paraId="1F357A32" w14:textId="1006B028" w:rsidR="008F75C1" w:rsidRPr="006C2C80" w:rsidRDefault="008F75C1" w:rsidP="00A00739">
            <w:pPr>
              <w:pStyle w:val="1"/>
              <w:spacing w:before="0" w:after="0" w:line="300" w:lineRule="auto"/>
              <w:ind w:left="438" w:right="-410" w:hanging="407"/>
              <w:rPr>
                <w:rFonts w:ascii="Times New Roman" w:hAnsi="Times New Roman"/>
                <w:b w:val="0"/>
                <w:i w:val="0"/>
                <w:iCs w:val="0"/>
                <w:sz w:val="24"/>
                <w:szCs w:val="24"/>
              </w:rPr>
            </w:pPr>
            <w:r w:rsidRPr="006C2C80">
              <w:rPr>
                <w:rFonts w:ascii="Times New Roman" w:hAnsi="Times New Roman"/>
                <w:b w:val="0"/>
                <w:i w:val="0"/>
                <w:iCs w:val="0"/>
                <w:sz w:val="24"/>
                <w:szCs w:val="24"/>
              </w:rPr>
              <w:t>Y tế</w:t>
            </w:r>
          </w:p>
        </w:tc>
        <w:tc>
          <w:tcPr>
            <w:tcW w:w="2332" w:type="pct"/>
            <w:tcBorders>
              <w:top w:val="single" w:sz="4" w:space="0" w:color="auto"/>
              <w:left w:val="single" w:sz="4" w:space="0" w:color="auto"/>
              <w:bottom w:val="single" w:sz="4" w:space="0" w:color="auto"/>
              <w:right w:val="single" w:sz="4" w:space="0" w:color="auto"/>
            </w:tcBorders>
            <w:vAlign w:val="center"/>
          </w:tcPr>
          <w:p w14:paraId="619D8B5B" w14:textId="2F030686" w:rsidR="008F75C1" w:rsidRPr="006C2C80" w:rsidRDefault="008F75C1" w:rsidP="00A00739">
            <w:pPr>
              <w:pStyle w:val="1"/>
              <w:spacing w:before="0" w:after="0" w:line="300" w:lineRule="auto"/>
              <w:ind w:left="319" w:right="82" w:hanging="247"/>
              <w:jc w:val="center"/>
              <w:rPr>
                <w:rFonts w:ascii="Times New Roman" w:hAnsi="Times New Roman"/>
                <w:b w:val="0"/>
                <w:i w:val="0"/>
                <w:iCs w:val="0"/>
                <w:sz w:val="24"/>
                <w:szCs w:val="24"/>
              </w:rPr>
            </w:pPr>
            <w:r w:rsidRPr="006C2C80">
              <w:rPr>
                <w:rFonts w:ascii="Times New Roman" w:hAnsi="Times New Roman"/>
                <w:b w:val="0"/>
                <w:i w:val="0"/>
                <w:iCs w:val="0"/>
                <w:sz w:val="24"/>
                <w:szCs w:val="24"/>
              </w:rPr>
              <w:t>0,2</w:t>
            </w:r>
          </w:p>
        </w:tc>
      </w:tr>
      <w:tr w:rsidR="008F75C1" w:rsidRPr="006C2C80" w14:paraId="27782F33" w14:textId="77777777" w:rsidTr="00DC7BD3">
        <w:trPr>
          <w:trHeight w:val="402"/>
        </w:trPr>
        <w:tc>
          <w:tcPr>
            <w:tcW w:w="484" w:type="pct"/>
            <w:tcBorders>
              <w:top w:val="single" w:sz="4" w:space="0" w:color="auto"/>
              <w:left w:val="single" w:sz="4" w:space="0" w:color="auto"/>
              <w:bottom w:val="single" w:sz="4" w:space="0" w:color="auto"/>
              <w:right w:val="single" w:sz="4" w:space="0" w:color="auto"/>
            </w:tcBorders>
            <w:vAlign w:val="center"/>
          </w:tcPr>
          <w:p w14:paraId="0E619762" w14:textId="09C427F3" w:rsidR="008F75C1" w:rsidRPr="006C2C80" w:rsidRDefault="008F75C1" w:rsidP="00A00739">
            <w:pPr>
              <w:pStyle w:val="1"/>
              <w:spacing w:before="0" w:after="0" w:line="300" w:lineRule="auto"/>
              <w:ind w:hanging="561"/>
              <w:jc w:val="center"/>
              <w:rPr>
                <w:rFonts w:ascii="Times New Roman" w:hAnsi="Times New Roman"/>
                <w:b w:val="0"/>
                <w:i w:val="0"/>
                <w:iCs w:val="0"/>
                <w:sz w:val="24"/>
                <w:szCs w:val="24"/>
              </w:rPr>
            </w:pPr>
            <w:r w:rsidRPr="006C2C80">
              <w:rPr>
                <w:rFonts w:ascii="Times New Roman" w:hAnsi="Times New Roman"/>
                <w:b w:val="0"/>
                <w:i w:val="0"/>
                <w:iCs w:val="0"/>
                <w:sz w:val="24"/>
                <w:szCs w:val="24"/>
              </w:rPr>
              <w:t>3</w:t>
            </w:r>
          </w:p>
        </w:tc>
        <w:tc>
          <w:tcPr>
            <w:tcW w:w="2184" w:type="pct"/>
            <w:tcBorders>
              <w:top w:val="single" w:sz="4" w:space="0" w:color="auto"/>
              <w:left w:val="single" w:sz="4" w:space="0" w:color="auto"/>
              <w:bottom w:val="single" w:sz="4" w:space="0" w:color="auto"/>
              <w:right w:val="single" w:sz="4" w:space="0" w:color="auto"/>
            </w:tcBorders>
            <w:vAlign w:val="center"/>
          </w:tcPr>
          <w:p w14:paraId="50F932B0" w14:textId="453D5DA8" w:rsidR="008F75C1" w:rsidRPr="006C2C80" w:rsidRDefault="008F75C1" w:rsidP="00A00739">
            <w:pPr>
              <w:pStyle w:val="1"/>
              <w:spacing w:before="0" w:after="0" w:line="300" w:lineRule="auto"/>
              <w:ind w:left="438" w:right="-410" w:hanging="407"/>
              <w:rPr>
                <w:rFonts w:ascii="Times New Roman" w:hAnsi="Times New Roman"/>
                <w:b w:val="0"/>
                <w:i w:val="0"/>
                <w:iCs w:val="0"/>
                <w:sz w:val="24"/>
                <w:szCs w:val="24"/>
              </w:rPr>
            </w:pPr>
            <w:r w:rsidRPr="006C2C80">
              <w:rPr>
                <w:rFonts w:ascii="Times New Roman" w:hAnsi="Times New Roman"/>
                <w:b w:val="0"/>
                <w:i w:val="0"/>
                <w:iCs w:val="0"/>
                <w:sz w:val="24"/>
                <w:szCs w:val="24"/>
              </w:rPr>
              <w:t>Văn hóa – thể thao</w:t>
            </w:r>
          </w:p>
        </w:tc>
        <w:tc>
          <w:tcPr>
            <w:tcW w:w="2332" w:type="pct"/>
            <w:tcBorders>
              <w:top w:val="single" w:sz="4" w:space="0" w:color="auto"/>
              <w:left w:val="single" w:sz="4" w:space="0" w:color="auto"/>
              <w:bottom w:val="single" w:sz="4" w:space="0" w:color="auto"/>
              <w:right w:val="single" w:sz="4" w:space="0" w:color="auto"/>
            </w:tcBorders>
            <w:vAlign w:val="center"/>
          </w:tcPr>
          <w:p w14:paraId="031A6A99" w14:textId="5E3EE1B4" w:rsidR="008F75C1" w:rsidRPr="006C2C80" w:rsidRDefault="008F75C1" w:rsidP="00A00739">
            <w:pPr>
              <w:pStyle w:val="1"/>
              <w:spacing w:before="0" w:after="0" w:line="300" w:lineRule="auto"/>
              <w:ind w:left="319" w:right="82" w:hanging="247"/>
              <w:jc w:val="center"/>
              <w:rPr>
                <w:rFonts w:ascii="Times New Roman" w:hAnsi="Times New Roman"/>
                <w:b w:val="0"/>
                <w:i w:val="0"/>
                <w:iCs w:val="0"/>
                <w:sz w:val="24"/>
                <w:szCs w:val="24"/>
              </w:rPr>
            </w:pPr>
            <w:r w:rsidRPr="006C2C80">
              <w:rPr>
                <w:rFonts w:ascii="Times New Roman" w:hAnsi="Times New Roman"/>
                <w:b w:val="0"/>
                <w:i w:val="0"/>
                <w:iCs w:val="0"/>
                <w:sz w:val="24"/>
                <w:szCs w:val="24"/>
              </w:rPr>
              <w:t>1</w:t>
            </w:r>
          </w:p>
        </w:tc>
      </w:tr>
      <w:tr w:rsidR="008F75C1" w:rsidRPr="006C2C80" w14:paraId="1256BD6B" w14:textId="77777777" w:rsidTr="00DC7BD3">
        <w:trPr>
          <w:trHeight w:val="398"/>
        </w:trPr>
        <w:tc>
          <w:tcPr>
            <w:tcW w:w="484" w:type="pct"/>
            <w:tcBorders>
              <w:top w:val="single" w:sz="4" w:space="0" w:color="auto"/>
              <w:left w:val="single" w:sz="4" w:space="0" w:color="auto"/>
              <w:bottom w:val="single" w:sz="4" w:space="0" w:color="auto"/>
              <w:right w:val="single" w:sz="4" w:space="0" w:color="auto"/>
            </w:tcBorders>
            <w:vAlign w:val="center"/>
          </w:tcPr>
          <w:p w14:paraId="09BFF2FD" w14:textId="2D6590E8" w:rsidR="008F75C1" w:rsidRPr="006C2C80" w:rsidRDefault="008F75C1" w:rsidP="00A00739">
            <w:pPr>
              <w:pStyle w:val="1"/>
              <w:spacing w:before="0" w:after="0" w:line="300" w:lineRule="auto"/>
              <w:ind w:hanging="561"/>
              <w:jc w:val="center"/>
              <w:rPr>
                <w:rFonts w:ascii="Times New Roman" w:hAnsi="Times New Roman"/>
                <w:b w:val="0"/>
                <w:i w:val="0"/>
                <w:iCs w:val="0"/>
                <w:sz w:val="24"/>
                <w:szCs w:val="24"/>
              </w:rPr>
            </w:pPr>
            <w:r w:rsidRPr="006C2C80">
              <w:rPr>
                <w:rFonts w:ascii="Times New Roman" w:hAnsi="Times New Roman"/>
                <w:b w:val="0"/>
                <w:i w:val="0"/>
                <w:iCs w:val="0"/>
                <w:sz w:val="24"/>
                <w:szCs w:val="24"/>
              </w:rPr>
              <w:t>4</w:t>
            </w:r>
          </w:p>
        </w:tc>
        <w:tc>
          <w:tcPr>
            <w:tcW w:w="2184" w:type="pct"/>
            <w:tcBorders>
              <w:top w:val="single" w:sz="4" w:space="0" w:color="auto"/>
              <w:left w:val="single" w:sz="4" w:space="0" w:color="auto"/>
              <w:bottom w:val="single" w:sz="4" w:space="0" w:color="auto"/>
              <w:right w:val="single" w:sz="4" w:space="0" w:color="auto"/>
            </w:tcBorders>
            <w:vAlign w:val="center"/>
          </w:tcPr>
          <w:p w14:paraId="23D98417" w14:textId="2C74D7F1" w:rsidR="008F75C1" w:rsidRPr="006C2C80" w:rsidRDefault="008F75C1" w:rsidP="00A00739">
            <w:pPr>
              <w:pStyle w:val="1"/>
              <w:spacing w:before="0" w:after="0" w:line="300" w:lineRule="auto"/>
              <w:ind w:left="438" w:right="-410" w:hanging="407"/>
              <w:rPr>
                <w:rFonts w:ascii="Times New Roman" w:hAnsi="Times New Roman"/>
                <w:b w:val="0"/>
                <w:i w:val="0"/>
                <w:iCs w:val="0"/>
                <w:sz w:val="24"/>
                <w:szCs w:val="24"/>
              </w:rPr>
            </w:pPr>
            <w:proofErr w:type="gramStart"/>
            <w:r w:rsidRPr="006C2C80">
              <w:rPr>
                <w:rFonts w:ascii="Times New Roman" w:hAnsi="Times New Roman"/>
                <w:b w:val="0"/>
                <w:i w:val="0"/>
                <w:iCs w:val="0"/>
                <w:sz w:val="24"/>
                <w:szCs w:val="24"/>
              </w:rPr>
              <w:t>Dịch  vụ</w:t>
            </w:r>
            <w:proofErr w:type="gramEnd"/>
            <w:r w:rsidRPr="006C2C80">
              <w:rPr>
                <w:rFonts w:ascii="Times New Roman" w:hAnsi="Times New Roman"/>
                <w:b w:val="0"/>
                <w:i w:val="0"/>
                <w:iCs w:val="0"/>
                <w:sz w:val="24"/>
                <w:szCs w:val="24"/>
              </w:rPr>
              <w:t xml:space="preserve"> công công khác</w:t>
            </w:r>
          </w:p>
        </w:tc>
        <w:tc>
          <w:tcPr>
            <w:tcW w:w="2332" w:type="pct"/>
            <w:tcBorders>
              <w:top w:val="single" w:sz="4" w:space="0" w:color="auto"/>
              <w:left w:val="single" w:sz="4" w:space="0" w:color="auto"/>
              <w:bottom w:val="single" w:sz="4" w:space="0" w:color="auto"/>
              <w:right w:val="single" w:sz="4" w:space="0" w:color="auto"/>
            </w:tcBorders>
            <w:vAlign w:val="center"/>
          </w:tcPr>
          <w:p w14:paraId="6AAD3853" w14:textId="198D1337" w:rsidR="008F75C1" w:rsidRPr="006C2C80" w:rsidRDefault="008F75C1" w:rsidP="00A00739">
            <w:pPr>
              <w:pStyle w:val="1"/>
              <w:spacing w:before="0" w:after="0" w:line="300" w:lineRule="auto"/>
              <w:ind w:left="0" w:right="82"/>
              <w:jc w:val="center"/>
              <w:rPr>
                <w:rFonts w:ascii="Times New Roman" w:hAnsi="Times New Roman"/>
                <w:b w:val="0"/>
                <w:i w:val="0"/>
                <w:iCs w:val="0"/>
                <w:sz w:val="24"/>
                <w:szCs w:val="24"/>
              </w:rPr>
            </w:pPr>
            <w:r w:rsidRPr="006C2C80">
              <w:rPr>
                <w:rFonts w:ascii="Times New Roman" w:hAnsi="Times New Roman"/>
                <w:b w:val="0"/>
                <w:i w:val="0"/>
                <w:iCs w:val="0"/>
                <w:sz w:val="24"/>
                <w:szCs w:val="24"/>
              </w:rPr>
              <w:t>0,2</w:t>
            </w:r>
          </w:p>
        </w:tc>
      </w:tr>
    </w:tbl>
    <w:p w14:paraId="112771D2" w14:textId="7C0A1A48" w:rsidR="008F75C1" w:rsidRPr="006C2C80" w:rsidRDefault="008F75C1" w:rsidP="00A00739">
      <w:pPr>
        <w:pStyle w:val="NB"/>
        <w:spacing w:after="0" w:line="300" w:lineRule="auto"/>
        <w:jc w:val="center"/>
        <w:rPr>
          <w:i/>
          <w:iCs w:val="0"/>
          <w:lang w:val="en-US"/>
        </w:rPr>
      </w:pPr>
      <w:r w:rsidRPr="006C2C80">
        <w:rPr>
          <w:i/>
          <w:iCs w:val="0"/>
          <w:lang w:val="en-US"/>
        </w:rPr>
        <w:t>Bảng</w:t>
      </w:r>
      <w:r w:rsidRPr="006C2C80">
        <w:rPr>
          <w:i/>
          <w:iCs w:val="0"/>
        </w:rPr>
        <w:t xml:space="preserve"> </w:t>
      </w:r>
      <w:r w:rsidRPr="006C2C80">
        <w:rPr>
          <w:i/>
          <w:iCs w:val="0"/>
          <w:lang w:val="en-US"/>
        </w:rPr>
        <w:t xml:space="preserve">đất dịch vụ công cộng cấp </w:t>
      </w:r>
      <w:r w:rsidR="00E84295" w:rsidRPr="006C2C80">
        <w:rPr>
          <w:i/>
          <w:iCs w:val="0"/>
          <w:lang w:val="en-US"/>
        </w:rPr>
        <w:t>đơn vị ở</w:t>
      </w:r>
      <w:r w:rsidRPr="006C2C80">
        <w:rPr>
          <w:i/>
          <w:iCs w:val="0"/>
          <w:lang w:val="en-US"/>
        </w:rPr>
        <w:t xml:space="preserve"> tại nông thôn</w:t>
      </w:r>
      <w:r w:rsidR="00E84295" w:rsidRPr="006C2C80">
        <w:rPr>
          <w:i/>
          <w:iCs w:val="0"/>
          <w:lang w:val="en-US"/>
        </w:rPr>
        <w:t xml:space="preserve"> tối thiểu</w:t>
      </w:r>
    </w:p>
    <w:tbl>
      <w:tblPr>
        <w:tblpPr w:leftFromText="180" w:rightFromText="180" w:vertAnchor="text" w:tblpXSpec="center" w:tblpY="1"/>
        <w:tblOverlap w:val="neve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4007"/>
        <w:gridCol w:w="4278"/>
      </w:tblGrid>
      <w:tr w:rsidR="008F75C1" w:rsidRPr="006C2C80" w14:paraId="3847392F" w14:textId="77777777" w:rsidTr="00850C67">
        <w:trPr>
          <w:trHeight w:val="64"/>
          <w:tblHeader/>
        </w:trPr>
        <w:tc>
          <w:tcPr>
            <w:tcW w:w="484" w:type="pct"/>
            <w:tcBorders>
              <w:top w:val="single" w:sz="4" w:space="0" w:color="auto"/>
              <w:left w:val="single" w:sz="4" w:space="0" w:color="auto"/>
              <w:bottom w:val="single" w:sz="4" w:space="0" w:color="auto"/>
              <w:right w:val="single" w:sz="4" w:space="0" w:color="auto"/>
            </w:tcBorders>
            <w:vAlign w:val="center"/>
            <w:hideMark/>
          </w:tcPr>
          <w:p w14:paraId="31463372" w14:textId="77777777" w:rsidR="008F75C1" w:rsidRPr="006C2C80" w:rsidRDefault="008F75C1" w:rsidP="00A00739">
            <w:pPr>
              <w:pStyle w:val="1"/>
              <w:spacing w:before="0" w:after="0" w:line="300" w:lineRule="auto"/>
              <w:ind w:left="172" w:hanging="284"/>
              <w:jc w:val="center"/>
              <w:rPr>
                <w:rFonts w:ascii="Times New Roman" w:hAnsi="Times New Roman"/>
                <w:bCs/>
                <w:i w:val="0"/>
                <w:iCs w:val="0"/>
                <w:szCs w:val="26"/>
              </w:rPr>
            </w:pPr>
            <w:r w:rsidRPr="006C2C80">
              <w:rPr>
                <w:rFonts w:ascii="Times New Roman" w:hAnsi="Times New Roman"/>
                <w:bCs/>
                <w:i w:val="0"/>
                <w:iCs w:val="0"/>
                <w:szCs w:val="26"/>
              </w:rPr>
              <w:t>STT</w:t>
            </w:r>
          </w:p>
        </w:tc>
        <w:tc>
          <w:tcPr>
            <w:tcW w:w="2184" w:type="pct"/>
            <w:tcBorders>
              <w:top w:val="single" w:sz="4" w:space="0" w:color="auto"/>
              <w:left w:val="single" w:sz="4" w:space="0" w:color="auto"/>
              <w:bottom w:val="single" w:sz="4" w:space="0" w:color="auto"/>
              <w:right w:val="single" w:sz="4" w:space="0" w:color="auto"/>
            </w:tcBorders>
            <w:vAlign w:val="center"/>
            <w:hideMark/>
          </w:tcPr>
          <w:p w14:paraId="6D30720E" w14:textId="77777777" w:rsidR="008F75C1" w:rsidRPr="006C2C80" w:rsidRDefault="008F75C1" w:rsidP="00A00739">
            <w:pPr>
              <w:pStyle w:val="1"/>
              <w:spacing w:before="0" w:after="0" w:line="300" w:lineRule="auto"/>
              <w:ind w:left="438" w:right="-410" w:hanging="407"/>
              <w:jc w:val="center"/>
              <w:rPr>
                <w:rFonts w:ascii="Times New Roman" w:hAnsi="Times New Roman"/>
                <w:bCs/>
                <w:i w:val="0"/>
                <w:iCs w:val="0"/>
                <w:szCs w:val="26"/>
              </w:rPr>
            </w:pPr>
            <w:r w:rsidRPr="006C2C80">
              <w:rPr>
                <w:rFonts w:ascii="Times New Roman" w:hAnsi="Times New Roman"/>
                <w:bCs/>
                <w:i w:val="0"/>
                <w:iCs w:val="0"/>
                <w:szCs w:val="26"/>
              </w:rPr>
              <w:t>Loại đất</w:t>
            </w:r>
          </w:p>
        </w:tc>
        <w:tc>
          <w:tcPr>
            <w:tcW w:w="2332" w:type="pct"/>
            <w:tcBorders>
              <w:top w:val="single" w:sz="4" w:space="0" w:color="auto"/>
              <w:left w:val="single" w:sz="4" w:space="0" w:color="auto"/>
              <w:bottom w:val="single" w:sz="4" w:space="0" w:color="auto"/>
              <w:right w:val="single" w:sz="4" w:space="0" w:color="auto"/>
            </w:tcBorders>
            <w:vAlign w:val="center"/>
            <w:hideMark/>
          </w:tcPr>
          <w:p w14:paraId="76947486" w14:textId="15162867" w:rsidR="008F75C1" w:rsidRPr="006C2C80" w:rsidRDefault="008F75C1" w:rsidP="00A00739">
            <w:pPr>
              <w:pStyle w:val="1"/>
              <w:spacing w:before="0" w:after="0" w:line="300" w:lineRule="auto"/>
              <w:jc w:val="center"/>
              <w:rPr>
                <w:rFonts w:ascii="Times New Roman" w:hAnsi="Times New Roman"/>
                <w:bCs/>
                <w:i w:val="0"/>
                <w:iCs w:val="0"/>
                <w:szCs w:val="26"/>
              </w:rPr>
            </w:pPr>
            <w:r w:rsidRPr="006C2C80">
              <w:rPr>
                <w:rFonts w:ascii="Times New Roman" w:hAnsi="Times New Roman"/>
                <w:bCs/>
                <w:i w:val="0"/>
                <w:iCs w:val="0"/>
                <w:szCs w:val="26"/>
              </w:rPr>
              <w:t xml:space="preserve">Chỉ </w:t>
            </w:r>
            <w:proofErr w:type="gramStart"/>
            <w:r w:rsidRPr="006C2C80">
              <w:rPr>
                <w:rFonts w:ascii="Times New Roman" w:hAnsi="Times New Roman"/>
                <w:bCs/>
                <w:i w:val="0"/>
                <w:iCs w:val="0"/>
                <w:szCs w:val="26"/>
              </w:rPr>
              <w:t xml:space="preserve">tiêu  </w:t>
            </w:r>
            <w:r w:rsidR="00F94F9B" w:rsidRPr="006C2C80">
              <w:rPr>
                <w:rFonts w:ascii="Times New Roman" w:hAnsi="Times New Roman"/>
                <w:bCs/>
                <w:i w:val="0"/>
                <w:iCs w:val="0"/>
                <w:szCs w:val="26"/>
              </w:rPr>
              <w:t>sử</w:t>
            </w:r>
            <w:proofErr w:type="gramEnd"/>
            <w:r w:rsidR="00F94F9B" w:rsidRPr="006C2C80">
              <w:rPr>
                <w:rFonts w:ascii="Times New Roman" w:hAnsi="Times New Roman"/>
                <w:bCs/>
                <w:i w:val="0"/>
                <w:iCs w:val="0"/>
                <w:szCs w:val="26"/>
              </w:rPr>
              <w:t xml:space="preserve"> dụng đất tối thiểu</w:t>
            </w:r>
          </w:p>
        </w:tc>
      </w:tr>
      <w:tr w:rsidR="008F75C1" w:rsidRPr="006C2C80" w14:paraId="4A88B0C3" w14:textId="77777777" w:rsidTr="00850C67">
        <w:trPr>
          <w:trHeight w:val="461"/>
        </w:trPr>
        <w:tc>
          <w:tcPr>
            <w:tcW w:w="484" w:type="pct"/>
            <w:tcBorders>
              <w:top w:val="single" w:sz="4" w:space="0" w:color="auto"/>
              <w:left w:val="single" w:sz="4" w:space="0" w:color="auto"/>
              <w:bottom w:val="single" w:sz="4" w:space="0" w:color="auto"/>
              <w:right w:val="single" w:sz="4" w:space="0" w:color="auto"/>
            </w:tcBorders>
            <w:vAlign w:val="center"/>
            <w:hideMark/>
          </w:tcPr>
          <w:p w14:paraId="01783FC2" w14:textId="7646F793" w:rsidR="008F75C1" w:rsidRPr="006C2C80" w:rsidRDefault="007E1626" w:rsidP="00A00739">
            <w:pPr>
              <w:pStyle w:val="1"/>
              <w:spacing w:before="0" w:after="0" w:line="300" w:lineRule="auto"/>
              <w:ind w:left="172" w:hanging="284"/>
              <w:jc w:val="center"/>
              <w:rPr>
                <w:rFonts w:ascii="Times New Roman" w:hAnsi="Times New Roman"/>
                <w:b w:val="0"/>
                <w:i w:val="0"/>
                <w:iCs w:val="0"/>
                <w:szCs w:val="26"/>
              </w:rPr>
            </w:pPr>
            <w:r w:rsidRPr="006C2C80">
              <w:rPr>
                <w:rFonts w:ascii="Times New Roman" w:hAnsi="Times New Roman"/>
                <w:b w:val="0"/>
                <w:i w:val="0"/>
                <w:iCs w:val="0"/>
                <w:szCs w:val="26"/>
              </w:rPr>
              <w:t>1</w:t>
            </w:r>
          </w:p>
        </w:tc>
        <w:tc>
          <w:tcPr>
            <w:tcW w:w="2184" w:type="pct"/>
            <w:tcBorders>
              <w:top w:val="single" w:sz="4" w:space="0" w:color="auto"/>
              <w:left w:val="single" w:sz="4" w:space="0" w:color="auto"/>
              <w:bottom w:val="single" w:sz="4" w:space="0" w:color="auto"/>
              <w:right w:val="single" w:sz="4" w:space="0" w:color="auto"/>
            </w:tcBorders>
            <w:vAlign w:val="center"/>
            <w:hideMark/>
          </w:tcPr>
          <w:p w14:paraId="7D329BC3" w14:textId="4FBBE9DA" w:rsidR="008F75C1" w:rsidRPr="006C2C80" w:rsidRDefault="008F75C1" w:rsidP="00A00739">
            <w:pPr>
              <w:pStyle w:val="1"/>
              <w:spacing w:before="0" w:after="0" w:line="300" w:lineRule="auto"/>
              <w:ind w:left="438" w:right="-410" w:hanging="407"/>
              <w:rPr>
                <w:rFonts w:ascii="Times New Roman" w:hAnsi="Times New Roman"/>
                <w:b w:val="0"/>
                <w:i w:val="0"/>
                <w:iCs w:val="0"/>
                <w:szCs w:val="26"/>
              </w:rPr>
            </w:pPr>
            <w:r w:rsidRPr="006C2C80">
              <w:rPr>
                <w:rFonts w:ascii="Times New Roman" w:hAnsi="Times New Roman"/>
                <w:b w:val="0"/>
                <w:i w:val="0"/>
                <w:iCs w:val="0"/>
                <w:szCs w:val="26"/>
              </w:rPr>
              <w:t>Trường</w:t>
            </w:r>
            <w:r w:rsidR="00E7300F" w:rsidRPr="006C2C80">
              <w:rPr>
                <w:rFonts w:ascii="Times New Roman" w:hAnsi="Times New Roman"/>
                <w:b w:val="0"/>
                <w:i w:val="0"/>
                <w:iCs w:val="0"/>
                <w:szCs w:val="26"/>
              </w:rPr>
              <w:t>. điểm trường</w:t>
            </w:r>
            <w:r w:rsidRPr="006C2C80">
              <w:rPr>
                <w:rFonts w:ascii="Times New Roman" w:hAnsi="Times New Roman"/>
                <w:b w:val="0"/>
                <w:i w:val="0"/>
                <w:iCs w:val="0"/>
                <w:szCs w:val="26"/>
              </w:rPr>
              <w:t xml:space="preserve"> mầm non</w:t>
            </w:r>
          </w:p>
        </w:tc>
        <w:tc>
          <w:tcPr>
            <w:tcW w:w="2332" w:type="pct"/>
            <w:tcBorders>
              <w:top w:val="single" w:sz="4" w:space="0" w:color="auto"/>
              <w:left w:val="single" w:sz="4" w:space="0" w:color="auto"/>
              <w:bottom w:val="single" w:sz="4" w:space="0" w:color="auto"/>
              <w:right w:val="single" w:sz="4" w:space="0" w:color="auto"/>
            </w:tcBorders>
            <w:vAlign w:val="center"/>
            <w:hideMark/>
          </w:tcPr>
          <w:p w14:paraId="0AFA973D" w14:textId="1E63E6D2" w:rsidR="008F75C1" w:rsidRPr="006C2C80" w:rsidRDefault="00287834" w:rsidP="00A00739">
            <w:pPr>
              <w:pStyle w:val="1"/>
              <w:spacing w:before="0" w:after="0" w:line="300" w:lineRule="auto"/>
              <w:ind w:left="319" w:right="82" w:hanging="247"/>
              <w:jc w:val="center"/>
              <w:rPr>
                <w:rFonts w:ascii="Times New Roman" w:hAnsi="Times New Roman"/>
                <w:b w:val="0"/>
                <w:i w:val="0"/>
                <w:iCs w:val="0"/>
                <w:szCs w:val="26"/>
              </w:rPr>
            </w:pPr>
            <w:r w:rsidRPr="006C2C80">
              <w:rPr>
                <w:rFonts w:ascii="Times New Roman" w:hAnsi="Times New Roman"/>
                <w:b w:val="0"/>
                <w:i w:val="0"/>
                <w:iCs w:val="0"/>
                <w:szCs w:val="26"/>
              </w:rPr>
              <w:t>0,6</w:t>
            </w:r>
            <w:r w:rsidR="00F94F9B" w:rsidRPr="006C2C80">
              <w:rPr>
                <w:rFonts w:ascii="Times New Roman" w:hAnsi="Times New Roman"/>
                <w:b w:val="0"/>
                <w:i w:val="0"/>
                <w:iCs w:val="0"/>
                <w:szCs w:val="26"/>
              </w:rPr>
              <w:t xml:space="preserve"> m</w:t>
            </w:r>
            <w:r w:rsidR="00F94F9B" w:rsidRPr="006C2C80">
              <w:rPr>
                <w:rFonts w:ascii="Times New Roman" w:hAnsi="Times New Roman"/>
                <w:b w:val="0"/>
                <w:i w:val="0"/>
                <w:iCs w:val="0"/>
                <w:szCs w:val="26"/>
                <w:vertAlign w:val="superscript"/>
              </w:rPr>
              <w:t>2</w:t>
            </w:r>
            <w:r w:rsidR="00F94F9B" w:rsidRPr="006C2C80">
              <w:rPr>
                <w:rFonts w:ascii="Times New Roman" w:hAnsi="Times New Roman"/>
                <w:b w:val="0"/>
                <w:i w:val="0"/>
                <w:iCs w:val="0"/>
                <w:szCs w:val="26"/>
              </w:rPr>
              <w:t>/người</w:t>
            </w:r>
          </w:p>
        </w:tc>
      </w:tr>
      <w:tr w:rsidR="008F75C1" w:rsidRPr="006C2C80" w14:paraId="7CE9611D" w14:textId="77777777" w:rsidTr="00850C67">
        <w:trPr>
          <w:trHeight w:val="466"/>
        </w:trPr>
        <w:tc>
          <w:tcPr>
            <w:tcW w:w="484" w:type="pct"/>
            <w:tcBorders>
              <w:top w:val="single" w:sz="4" w:space="0" w:color="auto"/>
              <w:left w:val="single" w:sz="4" w:space="0" w:color="auto"/>
              <w:bottom w:val="single" w:sz="4" w:space="0" w:color="auto"/>
              <w:right w:val="single" w:sz="4" w:space="0" w:color="auto"/>
            </w:tcBorders>
            <w:vAlign w:val="center"/>
            <w:hideMark/>
          </w:tcPr>
          <w:p w14:paraId="78F20C1E" w14:textId="33DB12FD" w:rsidR="008F75C1" w:rsidRPr="006C2C80" w:rsidRDefault="007E1626" w:rsidP="00A00739">
            <w:pPr>
              <w:pStyle w:val="1"/>
              <w:spacing w:before="0" w:after="0" w:line="300" w:lineRule="auto"/>
              <w:ind w:left="172" w:hanging="284"/>
              <w:jc w:val="center"/>
              <w:rPr>
                <w:rFonts w:ascii="Times New Roman" w:hAnsi="Times New Roman"/>
                <w:b w:val="0"/>
                <w:i w:val="0"/>
                <w:iCs w:val="0"/>
                <w:szCs w:val="26"/>
              </w:rPr>
            </w:pPr>
            <w:r w:rsidRPr="006C2C80">
              <w:rPr>
                <w:rFonts w:ascii="Times New Roman" w:hAnsi="Times New Roman"/>
                <w:b w:val="0"/>
                <w:i w:val="0"/>
                <w:iCs w:val="0"/>
                <w:szCs w:val="26"/>
              </w:rPr>
              <w:t>2</w:t>
            </w:r>
          </w:p>
        </w:tc>
        <w:tc>
          <w:tcPr>
            <w:tcW w:w="2184" w:type="pct"/>
            <w:tcBorders>
              <w:top w:val="single" w:sz="4" w:space="0" w:color="auto"/>
              <w:left w:val="single" w:sz="4" w:space="0" w:color="auto"/>
              <w:bottom w:val="single" w:sz="4" w:space="0" w:color="auto"/>
              <w:right w:val="single" w:sz="4" w:space="0" w:color="auto"/>
            </w:tcBorders>
            <w:vAlign w:val="center"/>
            <w:hideMark/>
          </w:tcPr>
          <w:p w14:paraId="78C7CE96" w14:textId="3E79EE73" w:rsidR="008F75C1" w:rsidRPr="006C2C80" w:rsidRDefault="00287834" w:rsidP="00A00739">
            <w:pPr>
              <w:pStyle w:val="1"/>
              <w:spacing w:before="0" w:after="0" w:line="300" w:lineRule="auto"/>
              <w:ind w:left="438" w:right="-410" w:hanging="407"/>
              <w:rPr>
                <w:rFonts w:ascii="Times New Roman" w:hAnsi="Times New Roman"/>
                <w:b w:val="0"/>
                <w:i w:val="0"/>
                <w:iCs w:val="0"/>
                <w:szCs w:val="26"/>
              </w:rPr>
            </w:pPr>
            <w:r w:rsidRPr="006C2C80">
              <w:rPr>
                <w:rFonts w:ascii="Times New Roman" w:hAnsi="Times New Roman"/>
                <w:b w:val="0"/>
                <w:i w:val="0"/>
                <w:iCs w:val="0"/>
                <w:szCs w:val="26"/>
              </w:rPr>
              <w:t>Trường. điểm trường tiểu học</w:t>
            </w:r>
          </w:p>
        </w:tc>
        <w:tc>
          <w:tcPr>
            <w:tcW w:w="2332" w:type="pct"/>
            <w:tcBorders>
              <w:top w:val="single" w:sz="4" w:space="0" w:color="auto"/>
              <w:left w:val="single" w:sz="4" w:space="0" w:color="auto"/>
              <w:bottom w:val="single" w:sz="4" w:space="0" w:color="auto"/>
              <w:right w:val="single" w:sz="4" w:space="0" w:color="auto"/>
            </w:tcBorders>
            <w:vAlign w:val="center"/>
            <w:hideMark/>
          </w:tcPr>
          <w:p w14:paraId="41F8B29F" w14:textId="40A73C6F" w:rsidR="008F75C1" w:rsidRPr="006C2C80" w:rsidRDefault="00287834" w:rsidP="00A00739">
            <w:pPr>
              <w:pStyle w:val="1"/>
              <w:spacing w:before="0" w:after="0" w:line="300" w:lineRule="auto"/>
              <w:ind w:left="319" w:right="82" w:hanging="247"/>
              <w:jc w:val="center"/>
              <w:rPr>
                <w:rFonts w:ascii="Times New Roman" w:hAnsi="Times New Roman"/>
                <w:b w:val="0"/>
                <w:i w:val="0"/>
                <w:iCs w:val="0"/>
                <w:szCs w:val="26"/>
              </w:rPr>
            </w:pPr>
            <w:r w:rsidRPr="006C2C80">
              <w:rPr>
                <w:rFonts w:ascii="Times New Roman" w:hAnsi="Times New Roman"/>
                <w:b w:val="0"/>
                <w:i w:val="0"/>
                <w:iCs w:val="0"/>
                <w:szCs w:val="26"/>
              </w:rPr>
              <w:t>0,65</w:t>
            </w:r>
            <w:r w:rsidR="00F94F9B" w:rsidRPr="006C2C80">
              <w:rPr>
                <w:rFonts w:ascii="Times New Roman" w:hAnsi="Times New Roman"/>
                <w:b w:val="0"/>
                <w:i w:val="0"/>
                <w:iCs w:val="0"/>
                <w:szCs w:val="26"/>
              </w:rPr>
              <w:t xml:space="preserve"> m</w:t>
            </w:r>
            <w:r w:rsidR="00F94F9B" w:rsidRPr="006C2C80">
              <w:rPr>
                <w:rFonts w:ascii="Times New Roman" w:hAnsi="Times New Roman"/>
                <w:b w:val="0"/>
                <w:i w:val="0"/>
                <w:iCs w:val="0"/>
                <w:szCs w:val="26"/>
                <w:vertAlign w:val="superscript"/>
              </w:rPr>
              <w:t>2</w:t>
            </w:r>
            <w:r w:rsidR="00F94F9B" w:rsidRPr="006C2C80">
              <w:rPr>
                <w:rFonts w:ascii="Times New Roman" w:hAnsi="Times New Roman"/>
                <w:b w:val="0"/>
                <w:i w:val="0"/>
                <w:iCs w:val="0"/>
                <w:szCs w:val="26"/>
              </w:rPr>
              <w:t>/người</w:t>
            </w:r>
          </w:p>
        </w:tc>
      </w:tr>
      <w:tr w:rsidR="008F75C1" w:rsidRPr="006C2C80" w14:paraId="706AA7E5" w14:textId="77777777" w:rsidTr="00850C67">
        <w:trPr>
          <w:trHeight w:val="383"/>
        </w:trPr>
        <w:tc>
          <w:tcPr>
            <w:tcW w:w="484" w:type="pct"/>
            <w:tcBorders>
              <w:top w:val="single" w:sz="4" w:space="0" w:color="auto"/>
              <w:left w:val="single" w:sz="4" w:space="0" w:color="auto"/>
              <w:bottom w:val="single" w:sz="4" w:space="0" w:color="auto"/>
              <w:right w:val="single" w:sz="4" w:space="0" w:color="auto"/>
            </w:tcBorders>
            <w:vAlign w:val="center"/>
            <w:hideMark/>
          </w:tcPr>
          <w:p w14:paraId="203F9032" w14:textId="6656363D" w:rsidR="008F75C1" w:rsidRPr="006C2C80" w:rsidRDefault="007E1626" w:rsidP="00A00739">
            <w:pPr>
              <w:pStyle w:val="1"/>
              <w:spacing w:before="0" w:after="0" w:line="300" w:lineRule="auto"/>
              <w:ind w:left="172" w:hanging="284"/>
              <w:jc w:val="center"/>
              <w:rPr>
                <w:rFonts w:ascii="Times New Roman" w:hAnsi="Times New Roman"/>
                <w:b w:val="0"/>
                <w:i w:val="0"/>
                <w:iCs w:val="0"/>
                <w:szCs w:val="26"/>
              </w:rPr>
            </w:pPr>
            <w:r w:rsidRPr="006C2C80">
              <w:rPr>
                <w:rFonts w:ascii="Times New Roman" w:hAnsi="Times New Roman"/>
                <w:b w:val="0"/>
                <w:i w:val="0"/>
                <w:iCs w:val="0"/>
                <w:szCs w:val="26"/>
              </w:rPr>
              <w:t>3</w:t>
            </w:r>
          </w:p>
        </w:tc>
        <w:tc>
          <w:tcPr>
            <w:tcW w:w="2184" w:type="pct"/>
            <w:tcBorders>
              <w:top w:val="single" w:sz="4" w:space="0" w:color="auto"/>
              <w:left w:val="single" w:sz="4" w:space="0" w:color="auto"/>
              <w:bottom w:val="single" w:sz="4" w:space="0" w:color="auto"/>
              <w:right w:val="single" w:sz="4" w:space="0" w:color="auto"/>
            </w:tcBorders>
            <w:vAlign w:val="center"/>
            <w:hideMark/>
          </w:tcPr>
          <w:p w14:paraId="418B8EFA" w14:textId="77777777" w:rsidR="008F75C1" w:rsidRPr="006C2C80" w:rsidRDefault="008F75C1" w:rsidP="00A00739">
            <w:pPr>
              <w:pStyle w:val="1"/>
              <w:spacing w:before="0" w:after="0" w:line="300" w:lineRule="auto"/>
              <w:ind w:left="438" w:right="-410" w:hanging="407"/>
              <w:rPr>
                <w:rFonts w:ascii="Times New Roman" w:hAnsi="Times New Roman"/>
                <w:b w:val="0"/>
                <w:i w:val="0"/>
                <w:iCs w:val="0"/>
                <w:szCs w:val="26"/>
              </w:rPr>
            </w:pPr>
            <w:r w:rsidRPr="006C2C80">
              <w:rPr>
                <w:rFonts w:ascii="Times New Roman" w:hAnsi="Times New Roman"/>
                <w:b w:val="0"/>
                <w:i w:val="0"/>
                <w:iCs w:val="0"/>
                <w:szCs w:val="26"/>
              </w:rPr>
              <w:t>Trường trung học cơ sở</w:t>
            </w:r>
          </w:p>
        </w:tc>
        <w:tc>
          <w:tcPr>
            <w:tcW w:w="2332" w:type="pct"/>
            <w:tcBorders>
              <w:top w:val="single" w:sz="4" w:space="0" w:color="auto"/>
              <w:left w:val="single" w:sz="4" w:space="0" w:color="auto"/>
              <w:bottom w:val="single" w:sz="4" w:space="0" w:color="auto"/>
              <w:right w:val="single" w:sz="4" w:space="0" w:color="auto"/>
            </w:tcBorders>
            <w:vAlign w:val="center"/>
            <w:hideMark/>
          </w:tcPr>
          <w:p w14:paraId="65650B2D" w14:textId="54A5BB1A" w:rsidR="008F75C1" w:rsidRPr="006C2C80" w:rsidRDefault="00287834" w:rsidP="00A00739">
            <w:pPr>
              <w:pStyle w:val="1"/>
              <w:spacing w:before="0" w:after="0" w:line="300" w:lineRule="auto"/>
              <w:ind w:left="319" w:right="82" w:hanging="247"/>
              <w:jc w:val="center"/>
              <w:rPr>
                <w:rFonts w:ascii="Times New Roman" w:hAnsi="Times New Roman"/>
                <w:b w:val="0"/>
                <w:i w:val="0"/>
                <w:iCs w:val="0"/>
                <w:szCs w:val="26"/>
              </w:rPr>
            </w:pPr>
            <w:r w:rsidRPr="006C2C80">
              <w:rPr>
                <w:rFonts w:ascii="Times New Roman" w:hAnsi="Times New Roman"/>
                <w:b w:val="0"/>
                <w:i w:val="0"/>
                <w:iCs w:val="0"/>
                <w:szCs w:val="26"/>
              </w:rPr>
              <w:t>0,55</w:t>
            </w:r>
            <w:r w:rsidR="00F94F9B" w:rsidRPr="006C2C80">
              <w:rPr>
                <w:rFonts w:ascii="Times New Roman" w:hAnsi="Times New Roman"/>
                <w:b w:val="0"/>
                <w:i w:val="0"/>
                <w:iCs w:val="0"/>
                <w:szCs w:val="26"/>
              </w:rPr>
              <w:t xml:space="preserve"> m</w:t>
            </w:r>
            <w:r w:rsidR="00F94F9B" w:rsidRPr="006C2C80">
              <w:rPr>
                <w:rFonts w:ascii="Times New Roman" w:hAnsi="Times New Roman"/>
                <w:b w:val="0"/>
                <w:i w:val="0"/>
                <w:iCs w:val="0"/>
                <w:szCs w:val="26"/>
                <w:vertAlign w:val="superscript"/>
              </w:rPr>
              <w:t>2</w:t>
            </w:r>
            <w:r w:rsidR="00F94F9B" w:rsidRPr="006C2C80">
              <w:rPr>
                <w:rFonts w:ascii="Times New Roman" w:hAnsi="Times New Roman"/>
                <w:b w:val="0"/>
                <w:i w:val="0"/>
                <w:iCs w:val="0"/>
                <w:szCs w:val="26"/>
              </w:rPr>
              <w:t>/người</w:t>
            </w:r>
          </w:p>
        </w:tc>
      </w:tr>
      <w:tr w:rsidR="008F75C1" w:rsidRPr="006C2C80" w14:paraId="3E11C4C8" w14:textId="77777777" w:rsidTr="00850C67">
        <w:trPr>
          <w:trHeight w:val="646"/>
        </w:trPr>
        <w:tc>
          <w:tcPr>
            <w:tcW w:w="484" w:type="pct"/>
            <w:tcBorders>
              <w:top w:val="single" w:sz="4" w:space="0" w:color="auto"/>
              <w:left w:val="single" w:sz="4" w:space="0" w:color="auto"/>
              <w:bottom w:val="single" w:sz="4" w:space="0" w:color="auto"/>
              <w:right w:val="single" w:sz="4" w:space="0" w:color="auto"/>
            </w:tcBorders>
            <w:vAlign w:val="center"/>
          </w:tcPr>
          <w:p w14:paraId="46B7E145" w14:textId="0409871A" w:rsidR="008F75C1" w:rsidRPr="006C2C80" w:rsidRDefault="007E1626" w:rsidP="00A00739">
            <w:pPr>
              <w:pStyle w:val="1"/>
              <w:spacing w:before="0" w:after="0" w:line="300" w:lineRule="auto"/>
              <w:ind w:left="172" w:hanging="284"/>
              <w:jc w:val="center"/>
              <w:rPr>
                <w:rFonts w:ascii="Times New Roman" w:hAnsi="Times New Roman"/>
                <w:b w:val="0"/>
                <w:i w:val="0"/>
                <w:iCs w:val="0"/>
                <w:szCs w:val="26"/>
              </w:rPr>
            </w:pPr>
            <w:r w:rsidRPr="006C2C80">
              <w:rPr>
                <w:rFonts w:ascii="Times New Roman" w:hAnsi="Times New Roman"/>
                <w:b w:val="0"/>
                <w:i w:val="0"/>
                <w:iCs w:val="0"/>
                <w:szCs w:val="26"/>
              </w:rPr>
              <w:t>4</w:t>
            </w:r>
          </w:p>
        </w:tc>
        <w:tc>
          <w:tcPr>
            <w:tcW w:w="2184" w:type="pct"/>
            <w:tcBorders>
              <w:top w:val="single" w:sz="4" w:space="0" w:color="auto"/>
              <w:left w:val="single" w:sz="4" w:space="0" w:color="auto"/>
              <w:bottom w:val="single" w:sz="4" w:space="0" w:color="auto"/>
              <w:right w:val="single" w:sz="4" w:space="0" w:color="auto"/>
            </w:tcBorders>
            <w:vAlign w:val="center"/>
          </w:tcPr>
          <w:p w14:paraId="1749EF42" w14:textId="5469869B" w:rsidR="008F75C1" w:rsidRPr="006C2C80" w:rsidRDefault="00D73FF2" w:rsidP="00A00739">
            <w:pPr>
              <w:pStyle w:val="1"/>
              <w:spacing w:before="0" w:after="0" w:line="300" w:lineRule="auto"/>
              <w:ind w:left="438" w:right="-410" w:hanging="407"/>
              <w:rPr>
                <w:rFonts w:ascii="Times New Roman" w:hAnsi="Times New Roman"/>
                <w:b w:val="0"/>
                <w:i w:val="0"/>
                <w:iCs w:val="0"/>
                <w:szCs w:val="26"/>
              </w:rPr>
            </w:pPr>
            <w:r w:rsidRPr="006C2C80">
              <w:rPr>
                <w:rFonts w:ascii="Times New Roman" w:hAnsi="Times New Roman"/>
                <w:b w:val="0"/>
                <w:i w:val="0"/>
                <w:iCs w:val="0"/>
                <w:szCs w:val="26"/>
              </w:rPr>
              <w:t>Trạm y tế xã</w:t>
            </w:r>
          </w:p>
        </w:tc>
        <w:tc>
          <w:tcPr>
            <w:tcW w:w="2332" w:type="pct"/>
            <w:tcBorders>
              <w:top w:val="single" w:sz="4" w:space="0" w:color="auto"/>
              <w:left w:val="single" w:sz="4" w:space="0" w:color="auto"/>
              <w:bottom w:val="single" w:sz="4" w:space="0" w:color="auto"/>
              <w:right w:val="single" w:sz="4" w:space="0" w:color="auto"/>
            </w:tcBorders>
            <w:vAlign w:val="center"/>
          </w:tcPr>
          <w:p w14:paraId="097EAADF" w14:textId="6AD43A4F" w:rsidR="008F75C1" w:rsidRPr="006C2C80" w:rsidRDefault="00314BCC" w:rsidP="00A00739">
            <w:pPr>
              <w:pStyle w:val="1"/>
              <w:spacing w:before="0" w:after="0" w:line="300" w:lineRule="auto"/>
              <w:ind w:left="319" w:right="82" w:hanging="247"/>
              <w:rPr>
                <w:rFonts w:ascii="Times New Roman" w:hAnsi="Times New Roman"/>
                <w:b w:val="0"/>
                <w:i w:val="0"/>
                <w:iCs w:val="0"/>
                <w:szCs w:val="26"/>
              </w:rPr>
            </w:pPr>
            <w:r w:rsidRPr="006C2C80">
              <w:rPr>
                <w:rFonts w:ascii="Times New Roman" w:hAnsi="Times New Roman"/>
                <w:b w:val="0"/>
                <w:i w:val="0"/>
                <w:iCs w:val="0"/>
                <w:szCs w:val="26"/>
              </w:rPr>
              <w:t>- 1 trạm/ xã</w:t>
            </w:r>
          </w:p>
          <w:p w14:paraId="5228C3B4" w14:textId="77777777" w:rsidR="00314BCC" w:rsidRPr="006C2C80" w:rsidRDefault="00314BCC" w:rsidP="00A00739">
            <w:pPr>
              <w:pStyle w:val="1"/>
              <w:spacing w:before="0" w:after="0" w:line="300" w:lineRule="auto"/>
              <w:ind w:left="319" w:right="82" w:hanging="247"/>
              <w:rPr>
                <w:rFonts w:ascii="Times New Roman" w:hAnsi="Times New Roman"/>
                <w:b w:val="0"/>
                <w:i w:val="0"/>
                <w:iCs w:val="0"/>
                <w:szCs w:val="26"/>
              </w:rPr>
            </w:pPr>
            <w:r w:rsidRPr="006C2C80">
              <w:rPr>
                <w:rFonts w:ascii="Times New Roman" w:hAnsi="Times New Roman"/>
                <w:b w:val="0"/>
                <w:i w:val="0"/>
                <w:iCs w:val="0"/>
                <w:szCs w:val="26"/>
              </w:rPr>
              <w:t>-  Không có vườn thuốc</w:t>
            </w:r>
            <w:r w:rsidR="00B41143" w:rsidRPr="006C2C80">
              <w:rPr>
                <w:rFonts w:ascii="Times New Roman" w:hAnsi="Times New Roman"/>
                <w:b w:val="0"/>
                <w:i w:val="0"/>
                <w:iCs w:val="0"/>
                <w:szCs w:val="26"/>
              </w:rPr>
              <w:t xml:space="preserve"> 500 m</w:t>
            </w:r>
            <w:r w:rsidR="00B41143" w:rsidRPr="006C2C80">
              <w:rPr>
                <w:rFonts w:ascii="Times New Roman" w:hAnsi="Times New Roman"/>
                <w:b w:val="0"/>
                <w:i w:val="0"/>
                <w:iCs w:val="0"/>
                <w:szCs w:val="26"/>
                <w:vertAlign w:val="superscript"/>
              </w:rPr>
              <w:t>2</w:t>
            </w:r>
            <w:r w:rsidR="00B41143" w:rsidRPr="006C2C80">
              <w:rPr>
                <w:rFonts w:ascii="Times New Roman" w:hAnsi="Times New Roman"/>
                <w:b w:val="0"/>
                <w:i w:val="0"/>
                <w:iCs w:val="0"/>
                <w:szCs w:val="26"/>
              </w:rPr>
              <w:t>/trạm</w:t>
            </w:r>
          </w:p>
          <w:p w14:paraId="7C90120F" w14:textId="47BE9959" w:rsidR="00B41143" w:rsidRPr="006C2C80" w:rsidRDefault="00B41143" w:rsidP="00A00739">
            <w:pPr>
              <w:pStyle w:val="1"/>
              <w:spacing w:before="0" w:after="0" w:line="300" w:lineRule="auto"/>
              <w:ind w:left="319" w:right="82" w:hanging="247"/>
              <w:rPr>
                <w:rFonts w:ascii="Times New Roman" w:hAnsi="Times New Roman"/>
                <w:b w:val="0"/>
                <w:i w:val="0"/>
                <w:iCs w:val="0"/>
                <w:szCs w:val="26"/>
              </w:rPr>
            </w:pPr>
            <w:r w:rsidRPr="006C2C80">
              <w:rPr>
                <w:rFonts w:ascii="Times New Roman" w:hAnsi="Times New Roman"/>
                <w:b w:val="0"/>
                <w:i w:val="0"/>
                <w:iCs w:val="0"/>
                <w:szCs w:val="26"/>
              </w:rPr>
              <w:t>-  Có vườn thuốc 1000 m</w:t>
            </w:r>
            <w:r w:rsidRPr="006C2C80">
              <w:rPr>
                <w:rFonts w:ascii="Times New Roman" w:hAnsi="Times New Roman"/>
                <w:b w:val="0"/>
                <w:i w:val="0"/>
                <w:iCs w:val="0"/>
                <w:szCs w:val="26"/>
                <w:vertAlign w:val="superscript"/>
              </w:rPr>
              <w:t>2</w:t>
            </w:r>
            <w:r w:rsidRPr="006C2C80">
              <w:rPr>
                <w:rFonts w:ascii="Times New Roman" w:hAnsi="Times New Roman"/>
                <w:b w:val="0"/>
                <w:i w:val="0"/>
                <w:iCs w:val="0"/>
                <w:szCs w:val="26"/>
              </w:rPr>
              <w:t>/trạm</w:t>
            </w:r>
          </w:p>
        </w:tc>
      </w:tr>
      <w:tr w:rsidR="008F75C1" w:rsidRPr="006C2C80" w14:paraId="7D1E1274" w14:textId="77777777" w:rsidTr="00850C67">
        <w:trPr>
          <w:trHeight w:val="369"/>
        </w:trPr>
        <w:tc>
          <w:tcPr>
            <w:tcW w:w="484" w:type="pct"/>
            <w:tcBorders>
              <w:top w:val="single" w:sz="4" w:space="0" w:color="auto"/>
              <w:left w:val="single" w:sz="4" w:space="0" w:color="auto"/>
              <w:bottom w:val="single" w:sz="4" w:space="0" w:color="auto"/>
              <w:right w:val="single" w:sz="4" w:space="0" w:color="auto"/>
            </w:tcBorders>
            <w:vAlign w:val="center"/>
            <w:hideMark/>
          </w:tcPr>
          <w:p w14:paraId="4AB705E5" w14:textId="51F37D2B" w:rsidR="008F75C1" w:rsidRPr="006C2C80" w:rsidRDefault="007E1626" w:rsidP="00A00739">
            <w:pPr>
              <w:pStyle w:val="1"/>
              <w:spacing w:before="0" w:after="0" w:line="300" w:lineRule="auto"/>
              <w:ind w:left="172" w:hanging="284"/>
              <w:jc w:val="center"/>
              <w:rPr>
                <w:rFonts w:ascii="Times New Roman" w:hAnsi="Times New Roman"/>
                <w:b w:val="0"/>
                <w:i w:val="0"/>
                <w:iCs w:val="0"/>
                <w:szCs w:val="26"/>
              </w:rPr>
            </w:pPr>
            <w:r w:rsidRPr="006C2C80">
              <w:rPr>
                <w:rFonts w:ascii="Times New Roman" w:hAnsi="Times New Roman"/>
                <w:b w:val="0"/>
                <w:i w:val="0"/>
                <w:iCs w:val="0"/>
                <w:szCs w:val="26"/>
              </w:rPr>
              <w:t>5</w:t>
            </w:r>
          </w:p>
        </w:tc>
        <w:tc>
          <w:tcPr>
            <w:tcW w:w="2184" w:type="pct"/>
            <w:tcBorders>
              <w:top w:val="single" w:sz="4" w:space="0" w:color="auto"/>
              <w:left w:val="single" w:sz="4" w:space="0" w:color="auto"/>
              <w:bottom w:val="single" w:sz="4" w:space="0" w:color="auto"/>
              <w:right w:val="single" w:sz="4" w:space="0" w:color="auto"/>
            </w:tcBorders>
            <w:vAlign w:val="center"/>
            <w:hideMark/>
          </w:tcPr>
          <w:p w14:paraId="6A6A08D7" w14:textId="1FC9018D" w:rsidR="008F75C1" w:rsidRPr="006C2C80" w:rsidRDefault="00653D2A" w:rsidP="00A00739">
            <w:pPr>
              <w:pStyle w:val="1"/>
              <w:spacing w:before="0" w:after="0" w:line="300" w:lineRule="auto"/>
              <w:ind w:left="438" w:right="-410" w:hanging="407"/>
              <w:rPr>
                <w:rFonts w:ascii="Times New Roman" w:hAnsi="Times New Roman"/>
                <w:b w:val="0"/>
                <w:i w:val="0"/>
                <w:iCs w:val="0"/>
                <w:szCs w:val="26"/>
              </w:rPr>
            </w:pPr>
            <w:r w:rsidRPr="006C2C80">
              <w:rPr>
                <w:rFonts w:ascii="Times New Roman" w:hAnsi="Times New Roman"/>
                <w:b w:val="0"/>
                <w:i w:val="0"/>
                <w:iCs w:val="0"/>
                <w:szCs w:val="26"/>
              </w:rPr>
              <w:t>Văn hóa – thể thao thể thao</w:t>
            </w:r>
          </w:p>
        </w:tc>
        <w:tc>
          <w:tcPr>
            <w:tcW w:w="2332" w:type="pct"/>
            <w:tcBorders>
              <w:top w:val="single" w:sz="4" w:space="0" w:color="auto"/>
              <w:left w:val="single" w:sz="4" w:space="0" w:color="auto"/>
              <w:bottom w:val="single" w:sz="4" w:space="0" w:color="auto"/>
              <w:right w:val="single" w:sz="4" w:space="0" w:color="auto"/>
            </w:tcBorders>
            <w:vAlign w:val="center"/>
            <w:hideMark/>
          </w:tcPr>
          <w:p w14:paraId="00E21A78" w14:textId="1CEEF427" w:rsidR="008F75C1" w:rsidRPr="006C2C80" w:rsidRDefault="008F75C1" w:rsidP="00A00739">
            <w:pPr>
              <w:pStyle w:val="1"/>
              <w:spacing w:before="0" w:after="0" w:line="300" w:lineRule="auto"/>
              <w:ind w:left="319" w:right="82" w:hanging="247"/>
              <w:jc w:val="center"/>
              <w:rPr>
                <w:rFonts w:ascii="Times New Roman" w:hAnsi="Times New Roman"/>
                <w:b w:val="0"/>
                <w:i w:val="0"/>
                <w:iCs w:val="0"/>
                <w:szCs w:val="26"/>
              </w:rPr>
            </w:pPr>
          </w:p>
        </w:tc>
      </w:tr>
      <w:tr w:rsidR="00527F66" w:rsidRPr="006C2C80" w14:paraId="78999C7D" w14:textId="77777777" w:rsidTr="00850C67">
        <w:trPr>
          <w:trHeight w:val="369"/>
        </w:trPr>
        <w:tc>
          <w:tcPr>
            <w:tcW w:w="484" w:type="pct"/>
            <w:vMerge w:val="restart"/>
            <w:tcBorders>
              <w:top w:val="single" w:sz="4" w:space="0" w:color="auto"/>
              <w:left w:val="single" w:sz="4" w:space="0" w:color="auto"/>
              <w:right w:val="single" w:sz="4" w:space="0" w:color="auto"/>
            </w:tcBorders>
            <w:vAlign w:val="center"/>
            <w:hideMark/>
          </w:tcPr>
          <w:p w14:paraId="05B6FA6F" w14:textId="4AFF4720" w:rsidR="00527F66" w:rsidRPr="006C2C80" w:rsidRDefault="00527F66" w:rsidP="00A00739">
            <w:pPr>
              <w:pStyle w:val="1"/>
              <w:spacing w:before="0" w:after="0" w:line="300" w:lineRule="auto"/>
              <w:ind w:left="172" w:hanging="284"/>
              <w:jc w:val="center"/>
              <w:rPr>
                <w:rFonts w:ascii="Times New Roman" w:hAnsi="Times New Roman"/>
                <w:b w:val="0"/>
                <w:i w:val="0"/>
                <w:iCs w:val="0"/>
                <w:szCs w:val="26"/>
              </w:rPr>
            </w:pPr>
          </w:p>
        </w:tc>
        <w:tc>
          <w:tcPr>
            <w:tcW w:w="2184" w:type="pct"/>
            <w:tcBorders>
              <w:top w:val="single" w:sz="4" w:space="0" w:color="auto"/>
              <w:left w:val="single" w:sz="4" w:space="0" w:color="auto"/>
              <w:bottom w:val="single" w:sz="4" w:space="0" w:color="auto"/>
              <w:right w:val="single" w:sz="4" w:space="0" w:color="auto"/>
            </w:tcBorders>
            <w:vAlign w:val="center"/>
            <w:hideMark/>
          </w:tcPr>
          <w:p w14:paraId="57B230F1" w14:textId="5EFBD765" w:rsidR="00527F66" w:rsidRPr="006C2C80" w:rsidRDefault="00527F66" w:rsidP="00A00739">
            <w:pPr>
              <w:pStyle w:val="1"/>
              <w:spacing w:before="0" w:after="0" w:line="300" w:lineRule="auto"/>
              <w:ind w:left="438" w:right="-410" w:hanging="407"/>
              <w:rPr>
                <w:rFonts w:ascii="Times New Roman" w:hAnsi="Times New Roman"/>
                <w:b w:val="0"/>
                <w:i w:val="0"/>
                <w:iCs w:val="0"/>
                <w:szCs w:val="26"/>
              </w:rPr>
            </w:pPr>
            <w:r w:rsidRPr="006C2C80">
              <w:rPr>
                <w:rFonts w:ascii="Times New Roman" w:hAnsi="Times New Roman"/>
                <w:b w:val="0"/>
                <w:i w:val="0"/>
                <w:iCs w:val="0"/>
                <w:szCs w:val="26"/>
              </w:rPr>
              <w:t>Nhà văn hóa</w:t>
            </w:r>
          </w:p>
        </w:tc>
        <w:tc>
          <w:tcPr>
            <w:tcW w:w="2332" w:type="pct"/>
            <w:tcBorders>
              <w:top w:val="single" w:sz="4" w:space="0" w:color="auto"/>
              <w:left w:val="single" w:sz="4" w:space="0" w:color="auto"/>
              <w:bottom w:val="single" w:sz="4" w:space="0" w:color="auto"/>
              <w:right w:val="single" w:sz="4" w:space="0" w:color="auto"/>
            </w:tcBorders>
            <w:vAlign w:val="center"/>
            <w:hideMark/>
          </w:tcPr>
          <w:p w14:paraId="6A0C655D" w14:textId="743CFFCF" w:rsidR="00527F66" w:rsidRPr="006C2C80" w:rsidRDefault="00527F66" w:rsidP="00A00739">
            <w:pPr>
              <w:pStyle w:val="1"/>
              <w:spacing w:before="0" w:after="0" w:line="300" w:lineRule="auto"/>
              <w:ind w:left="0" w:right="82"/>
              <w:jc w:val="center"/>
              <w:rPr>
                <w:rFonts w:ascii="Times New Roman" w:hAnsi="Times New Roman"/>
                <w:b w:val="0"/>
                <w:i w:val="0"/>
                <w:iCs w:val="0"/>
                <w:szCs w:val="26"/>
              </w:rPr>
            </w:pPr>
            <w:r w:rsidRPr="006C2C80">
              <w:rPr>
                <w:rFonts w:ascii="Times New Roman" w:hAnsi="Times New Roman"/>
                <w:b w:val="0"/>
                <w:i w:val="0"/>
                <w:iCs w:val="0"/>
                <w:szCs w:val="26"/>
              </w:rPr>
              <w:t>1000 m</w:t>
            </w:r>
            <w:r w:rsidRPr="006C2C80">
              <w:rPr>
                <w:rFonts w:ascii="Times New Roman" w:hAnsi="Times New Roman"/>
                <w:b w:val="0"/>
                <w:i w:val="0"/>
                <w:iCs w:val="0"/>
                <w:szCs w:val="26"/>
                <w:vertAlign w:val="superscript"/>
              </w:rPr>
              <w:t>2</w:t>
            </w:r>
            <w:r w:rsidRPr="006C2C80">
              <w:rPr>
                <w:rFonts w:ascii="Times New Roman" w:hAnsi="Times New Roman"/>
                <w:b w:val="0"/>
                <w:i w:val="0"/>
                <w:iCs w:val="0"/>
                <w:szCs w:val="26"/>
              </w:rPr>
              <w:t>/ công trình</w:t>
            </w:r>
          </w:p>
        </w:tc>
      </w:tr>
      <w:tr w:rsidR="00527F66" w:rsidRPr="006C2C80" w14:paraId="0A80E1E5" w14:textId="77777777" w:rsidTr="00850C67">
        <w:trPr>
          <w:trHeight w:val="421"/>
        </w:trPr>
        <w:tc>
          <w:tcPr>
            <w:tcW w:w="484" w:type="pct"/>
            <w:vMerge/>
            <w:tcBorders>
              <w:left w:val="single" w:sz="4" w:space="0" w:color="auto"/>
              <w:right w:val="single" w:sz="4" w:space="0" w:color="auto"/>
            </w:tcBorders>
            <w:vAlign w:val="center"/>
            <w:hideMark/>
          </w:tcPr>
          <w:p w14:paraId="38156358" w14:textId="3E586E84" w:rsidR="00527F66" w:rsidRPr="006C2C80" w:rsidRDefault="00527F66" w:rsidP="00A00739">
            <w:pPr>
              <w:pStyle w:val="1"/>
              <w:spacing w:before="0" w:after="0" w:line="300" w:lineRule="auto"/>
              <w:ind w:left="172" w:hanging="284"/>
              <w:jc w:val="center"/>
              <w:rPr>
                <w:rFonts w:ascii="Times New Roman" w:hAnsi="Times New Roman"/>
                <w:b w:val="0"/>
                <w:i w:val="0"/>
                <w:iCs w:val="0"/>
                <w:szCs w:val="26"/>
              </w:rPr>
            </w:pPr>
          </w:p>
        </w:tc>
        <w:tc>
          <w:tcPr>
            <w:tcW w:w="2184" w:type="pct"/>
            <w:tcBorders>
              <w:top w:val="single" w:sz="4" w:space="0" w:color="auto"/>
              <w:left w:val="single" w:sz="4" w:space="0" w:color="auto"/>
              <w:bottom w:val="single" w:sz="4" w:space="0" w:color="auto"/>
              <w:right w:val="single" w:sz="4" w:space="0" w:color="auto"/>
            </w:tcBorders>
            <w:vAlign w:val="center"/>
            <w:hideMark/>
          </w:tcPr>
          <w:p w14:paraId="2790EB3B" w14:textId="4A478D56" w:rsidR="00527F66" w:rsidRPr="006C2C80" w:rsidRDefault="00527F66" w:rsidP="00A00739">
            <w:pPr>
              <w:pStyle w:val="1"/>
              <w:spacing w:before="0" w:after="0" w:line="300" w:lineRule="auto"/>
              <w:ind w:left="504" w:right="-410" w:hanging="407"/>
              <w:rPr>
                <w:rFonts w:ascii="Times New Roman" w:hAnsi="Times New Roman"/>
                <w:b w:val="0"/>
                <w:i w:val="0"/>
                <w:iCs w:val="0"/>
                <w:szCs w:val="26"/>
              </w:rPr>
            </w:pPr>
            <w:r w:rsidRPr="006C2C80">
              <w:rPr>
                <w:rFonts w:ascii="Times New Roman" w:hAnsi="Times New Roman"/>
                <w:b w:val="0"/>
                <w:i w:val="0"/>
                <w:iCs w:val="0"/>
                <w:szCs w:val="26"/>
              </w:rPr>
              <w:t>Phòng truyền thông</w:t>
            </w:r>
          </w:p>
        </w:tc>
        <w:tc>
          <w:tcPr>
            <w:tcW w:w="2332" w:type="pct"/>
            <w:tcBorders>
              <w:top w:val="single" w:sz="4" w:space="0" w:color="auto"/>
              <w:left w:val="single" w:sz="4" w:space="0" w:color="auto"/>
              <w:bottom w:val="single" w:sz="4" w:space="0" w:color="auto"/>
              <w:right w:val="single" w:sz="4" w:space="0" w:color="auto"/>
            </w:tcBorders>
            <w:vAlign w:val="center"/>
            <w:hideMark/>
          </w:tcPr>
          <w:p w14:paraId="7D9CFC1D" w14:textId="3BF47855" w:rsidR="00527F66" w:rsidRPr="006C2C80" w:rsidRDefault="00527F66" w:rsidP="00A00739">
            <w:pPr>
              <w:pStyle w:val="1"/>
              <w:spacing w:before="0" w:after="0" w:line="300" w:lineRule="auto"/>
              <w:ind w:left="319" w:right="82" w:hanging="247"/>
              <w:jc w:val="center"/>
              <w:rPr>
                <w:rFonts w:ascii="Times New Roman" w:hAnsi="Times New Roman"/>
                <w:b w:val="0"/>
                <w:i w:val="0"/>
                <w:iCs w:val="0"/>
                <w:szCs w:val="26"/>
              </w:rPr>
            </w:pPr>
            <w:r w:rsidRPr="006C2C80">
              <w:rPr>
                <w:rFonts w:ascii="Times New Roman" w:hAnsi="Times New Roman"/>
                <w:b w:val="0"/>
                <w:i w:val="0"/>
                <w:iCs w:val="0"/>
                <w:szCs w:val="26"/>
              </w:rPr>
              <w:t>200 m</w:t>
            </w:r>
            <w:r w:rsidRPr="006C2C80">
              <w:rPr>
                <w:rFonts w:ascii="Times New Roman" w:hAnsi="Times New Roman"/>
                <w:b w:val="0"/>
                <w:i w:val="0"/>
                <w:iCs w:val="0"/>
                <w:szCs w:val="26"/>
                <w:vertAlign w:val="superscript"/>
              </w:rPr>
              <w:t>2</w:t>
            </w:r>
            <w:r w:rsidRPr="006C2C80">
              <w:rPr>
                <w:rFonts w:ascii="Times New Roman" w:hAnsi="Times New Roman"/>
                <w:b w:val="0"/>
                <w:i w:val="0"/>
                <w:iCs w:val="0"/>
                <w:szCs w:val="26"/>
              </w:rPr>
              <w:t>/ công trình</w:t>
            </w:r>
          </w:p>
        </w:tc>
      </w:tr>
      <w:tr w:rsidR="00527F66" w:rsidRPr="006C2C80" w14:paraId="4523702E" w14:textId="77777777" w:rsidTr="00850C67">
        <w:trPr>
          <w:trHeight w:val="341"/>
        </w:trPr>
        <w:tc>
          <w:tcPr>
            <w:tcW w:w="484" w:type="pct"/>
            <w:vMerge/>
            <w:tcBorders>
              <w:left w:val="single" w:sz="4" w:space="0" w:color="auto"/>
              <w:right w:val="single" w:sz="4" w:space="0" w:color="auto"/>
            </w:tcBorders>
            <w:vAlign w:val="center"/>
            <w:hideMark/>
          </w:tcPr>
          <w:p w14:paraId="0D66BD53" w14:textId="61949A43" w:rsidR="00527F66" w:rsidRPr="006C2C80" w:rsidRDefault="00527F66" w:rsidP="00A00739">
            <w:pPr>
              <w:pStyle w:val="1"/>
              <w:spacing w:before="0" w:after="0" w:line="300" w:lineRule="auto"/>
              <w:ind w:left="172" w:hanging="284"/>
              <w:jc w:val="center"/>
              <w:rPr>
                <w:rFonts w:ascii="Times New Roman" w:hAnsi="Times New Roman"/>
                <w:b w:val="0"/>
                <w:i w:val="0"/>
                <w:iCs w:val="0"/>
                <w:szCs w:val="26"/>
              </w:rPr>
            </w:pPr>
          </w:p>
        </w:tc>
        <w:tc>
          <w:tcPr>
            <w:tcW w:w="2184" w:type="pct"/>
            <w:tcBorders>
              <w:top w:val="single" w:sz="4" w:space="0" w:color="auto"/>
              <w:left w:val="single" w:sz="4" w:space="0" w:color="auto"/>
              <w:bottom w:val="single" w:sz="4" w:space="0" w:color="auto"/>
              <w:right w:val="single" w:sz="4" w:space="0" w:color="auto"/>
            </w:tcBorders>
            <w:vAlign w:val="center"/>
            <w:hideMark/>
          </w:tcPr>
          <w:p w14:paraId="3979D64B" w14:textId="72E0AE51" w:rsidR="00527F66" w:rsidRPr="006C2C80" w:rsidRDefault="00527F66" w:rsidP="00A00739">
            <w:pPr>
              <w:pStyle w:val="1"/>
              <w:spacing w:before="0" w:after="0" w:line="300" w:lineRule="auto"/>
              <w:ind w:left="504" w:right="-410" w:hanging="407"/>
              <w:rPr>
                <w:rFonts w:ascii="Times New Roman" w:hAnsi="Times New Roman"/>
                <w:b w:val="0"/>
                <w:i w:val="0"/>
                <w:iCs w:val="0"/>
                <w:szCs w:val="26"/>
              </w:rPr>
            </w:pPr>
            <w:r w:rsidRPr="006C2C80">
              <w:rPr>
                <w:rFonts w:ascii="Times New Roman" w:hAnsi="Times New Roman"/>
                <w:b w:val="0"/>
                <w:i w:val="0"/>
                <w:iCs w:val="0"/>
                <w:szCs w:val="26"/>
              </w:rPr>
              <w:t>Thư viện</w:t>
            </w:r>
          </w:p>
        </w:tc>
        <w:tc>
          <w:tcPr>
            <w:tcW w:w="2332" w:type="pct"/>
            <w:tcBorders>
              <w:top w:val="single" w:sz="4" w:space="0" w:color="auto"/>
              <w:left w:val="single" w:sz="4" w:space="0" w:color="auto"/>
              <w:bottom w:val="single" w:sz="4" w:space="0" w:color="auto"/>
              <w:right w:val="single" w:sz="4" w:space="0" w:color="auto"/>
            </w:tcBorders>
            <w:vAlign w:val="center"/>
            <w:hideMark/>
          </w:tcPr>
          <w:p w14:paraId="121EDD7B" w14:textId="2C0B371A" w:rsidR="00527F66" w:rsidRPr="006C2C80" w:rsidRDefault="00527F66" w:rsidP="00A00739">
            <w:pPr>
              <w:pStyle w:val="1"/>
              <w:spacing w:before="0" w:after="0" w:line="300" w:lineRule="auto"/>
              <w:ind w:left="323" w:right="82" w:hanging="247"/>
              <w:jc w:val="center"/>
              <w:rPr>
                <w:rFonts w:ascii="Times New Roman" w:hAnsi="Times New Roman"/>
                <w:b w:val="0"/>
                <w:i w:val="0"/>
                <w:iCs w:val="0"/>
                <w:szCs w:val="26"/>
              </w:rPr>
            </w:pPr>
            <w:r w:rsidRPr="006C2C80">
              <w:rPr>
                <w:rFonts w:ascii="Times New Roman" w:hAnsi="Times New Roman"/>
                <w:b w:val="0"/>
                <w:i w:val="0"/>
                <w:iCs w:val="0"/>
                <w:szCs w:val="26"/>
              </w:rPr>
              <w:t>200 m</w:t>
            </w:r>
            <w:r w:rsidRPr="006C2C80">
              <w:rPr>
                <w:rFonts w:ascii="Times New Roman" w:hAnsi="Times New Roman"/>
                <w:b w:val="0"/>
                <w:i w:val="0"/>
                <w:iCs w:val="0"/>
                <w:szCs w:val="26"/>
                <w:vertAlign w:val="superscript"/>
              </w:rPr>
              <w:t>2</w:t>
            </w:r>
            <w:r w:rsidRPr="006C2C80">
              <w:rPr>
                <w:rFonts w:ascii="Times New Roman" w:hAnsi="Times New Roman"/>
                <w:b w:val="0"/>
                <w:i w:val="0"/>
                <w:iCs w:val="0"/>
                <w:szCs w:val="26"/>
              </w:rPr>
              <w:t>/ công trình</w:t>
            </w:r>
          </w:p>
        </w:tc>
      </w:tr>
      <w:tr w:rsidR="00527F66" w:rsidRPr="006C2C80" w14:paraId="3C3E44D0" w14:textId="77777777" w:rsidTr="00850C67">
        <w:trPr>
          <w:trHeight w:val="341"/>
        </w:trPr>
        <w:tc>
          <w:tcPr>
            <w:tcW w:w="484" w:type="pct"/>
            <w:vMerge/>
            <w:tcBorders>
              <w:left w:val="single" w:sz="4" w:space="0" w:color="auto"/>
              <w:right w:val="single" w:sz="4" w:space="0" w:color="auto"/>
            </w:tcBorders>
            <w:vAlign w:val="center"/>
          </w:tcPr>
          <w:p w14:paraId="650B80D5" w14:textId="77777777" w:rsidR="00527F66" w:rsidRPr="006C2C80" w:rsidRDefault="00527F66" w:rsidP="00A00739">
            <w:pPr>
              <w:pStyle w:val="1"/>
              <w:spacing w:before="0" w:after="0" w:line="300" w:lineRule="auto"/>
              <w:ind w:left="172" w:hanging="284"/>
              <w:jc w:val="center"/>
              <w:rPr>
                <w:rFonts w:ascii="Times New Roman" w:hAnsi="Times New Roman"/>
                <w:b w:val="0"/>
                <w:i w:val="0"/>
                <w:iCs w:val="0"/>
                <w:szCs w:val="26"/>
              </w:rPr>
            </w:pPr>
          </w:p>
        </w:tc>
        <w:tc>
          <w:tcPr>
            <w:tcW w:w="2184" w:type="pct"/>
            <w:tcBorders>
              <w:top w:val="single" w:sz="4" w:space="0" w:color="auto"/>
              <w:left w:val="single" w:sz="4" w:space="0" w:color="auto"/>
              <w:bottom w:val="single" w:sz="4" w:space="0" w:color="auto"/>
              <w:right w:val="single" w:sz="4" w:space="0" w:color="auto"/>
            </w:tcBorders>
            <w:vAlign w:val="center"/>
          </w:tcPr>
          <w:p w14:paraId="055A48AB" w14:textId="2C593F65" w:rsidR="00527F66" w:rsidRPr="006C2C80" w:rsidRDefault="00527F66" w:rsidP="00A00739">
            <w:pPr>
              <w:pStyle w:val="1"/>
              <w:spacing w:before="0" w:after="0" w:line="300" w:lineRule="auto"/>
              <w:ind w:left="504" w:right="-410" w:hanging="407"/>
              <w:rPr>
                <w:rFonts w:ascii="Times New Roman" w:hAnsi="Times New Roman"/>
                <w:b w:val="0"/>
                <w:i w:val="0"/>
                <w:iCs w:val="0"/>
                <w:szCs w:val="26"/>
              </w:rPr>
            </w:pPr>
            <w:r w:rsidRPr="006C2C80">
              <w:rPr>
                <w:rFonts w:ascii="Times New Roman" w:hAnsi="Times New Roman"/>
                <w:b w:val="0"/>
                <w:i w:val="0"/>
                <w:iCs w:val="0"/>
                <w:szCs w:val="26"/>
              </w:rPr>
              <w:t>Hội trường</w:t>
            </w:r>
          </w:p>
        </w:tc>
        <w:tc>
          <w:tcPr>
            <w:tcW w:w="2332" w:type="pct"/>
            <w:tcBorders>
              <w:top w:val="single" w:sz="4" w:space="0" w:color="auto"/>
              <w:left w:val="single" w:sz="4" w:space="0" w:color="auto"/>
              <w:bottom w:val="single" w:sz="4" w:space="0" w:color="auto"/>
              <w:right w:val="single" w:sz="4" w:space="0" w:color="auto"/>
            </w:tcBorders>
            <w:vAlign w:val="center"/>
          </w:tcPr>
          <w:p w14:paraId="73A28110" w14:textId="48D2B6D3" w:rsidR="00527F66" w:rsidRPr="006C2C80" w:rsidRDefault="00527F66" w:rsidP="00A00739">
            <w:pPr>
              <w:pStyle w:val="1"/>
              <w:spacing w:before="0" w:after="0" w:line="300" w:lineRule="auto"/>
              <w:ind w:left="323" w:right="82" w:hanging="247"/>
              <w:jc w:val="center"/>
              <w:rPr>
                <w:rFonts w:ascii="Times New Roman" w:hAnsi="Times New Roman"/>
                <w:b w:val="0"/>
                <w:i w:val="0"/>
                <w:iCs w:val="0"/>
                <w:szCs w:val="26"/>
              </w:rPr>
            </w:pPr>
            <w:r w:rsidRPr="006C2C80">
              <w:rPr>
                <w:rFonts w:ascii="Times New Roman" w:hAnsi="Times New Roman"/>
                <w:b w:val="0"/>
                <w:i w:val="0"/>
                <w:iCs w:val="0"/>
                <w:szCs w:val="26"/>
              </w:rPr>
              <w:t>100 chỗ/ công trình</w:t>
            </w:r>
          </w:p>
        </w:tc>
      </w:tr>
      <w:tr w:rsidR="00527F66" w:rsidRPr="006C2C80" w14:paraId="53D9B718" w14:textId="77777777" w:rsidTr="00850C67">
        <w:trPr>
          <w:trHeight w:val="341"/>
        </w:trPr>
        <w:tc>
          <w:tcPr>
            <w:tcW w:w="484" w:type="pct"/>
            <w:vMerge/>
            <w:tcBorders>
              <w:left w:val="single" w:sz="4" w:space="0" w:color="auto"/>
              <w:bottom w:val="single" w:sz="4" w:space="0" w:color="auto"/>
              <w:right w:val="single" w:sz="4" w:space="0" w:color="auto"/>
            </w:tcBorders>
            <w:vAlign w:val="center"/>
          </w:tcPr>
          <w:p w14:paraId="294BB693" w14:textId="77777777" w:rsidR="00527F66" w:rsidRPr="006C2C80" w:rsidRDefault="00527F66" w:rsidP="00A00739">
            <w:pPr>
              <w:pStyle w:val="1"/>
              <w:spacing w:before="0" w:after="0" w:line="300" w:lineRule="auto"/>
              <w:ind w:left="172" w:hanging="284"/>
              <w:jc w:val="center"/>
              <w:rPr>
                <w:rFonts w:ascii="Times New Roman" w:hAnsi="Times New Roman"/>
                <w:b w:val="0"/>
                <w:i w:val="0"/>
                <w:iCs w:val="0"/>
                <w:szCs w:val="26"/>
              </w:rPr>
            </w:pPr>
          </w:p>
        </w:tc>
        <w:tc>
          <w:tcPr>
            <w:tcW w:w="2184" w:type="pct"/>
            <w:tcBorders>
              <w:top w:val="single" w:sz="4" w:space="0" w:color="auto"/>
              <w:left w:val="single" w:sz="4" w:space="0" w:color="auto"/>
              <w:bottom w:val="single" w:sz="4" w:space="0" w:color="auto"/>
              <w:right w:val="single" w:sz="4" w:space="0" w:color="auto"/>
            </w:tcBorders>
            <w:vAlign w:val="center"/>
          </w:tcPr>
          <w:p w14:paraId="58A7F546" w14:textId="06347372" w:rsidR="00527F66" w:rsidRPr="006C2C80" w:rsidRDefault="00527F66" w:rsidP="00A00739">
            <w:pPr>
              <w:pStyle w:val="1"/>
              <w:spacing w:before="0" w:after="0" w:line="300" w:lineRule="auto"/>
              <w:ind w:left="504" w:right="-410" w:hanging="407"/>
              <w:rPr>
                <w:rFonts w:ascii="Times New Roman" w:hAnsi="Times New Roman"/>
                <w:b w:val="0"/>
                <w:i w:val="0"/>
                <w:iCs w:val="0"/>
                <w:szCs w:val="26"/>
              </w:rPr>
            </w:pPr>
            <w:r w:rsidRPr="006C2C80">
              <w:rPr>
                <w:rFonts w:ascii="Times New Roman" w:hAnsi="Times New Roman"/>
                <w:b w:val="0"/>
                <w:i w:val="0"/>
                <w:iCs w:val="0"/>
                <w:szCs w:val="26"/>
              </w:rPr>
              <w:t>Cụm công trình văn hóa- thể thao</w:t>
            </w:r>
          </w:p>
        </w:tc>
        <w:tc>
          <w:tcPr>
            <w:tcW w:w="2332" w:type="pct"/>
            <w:tcBorders>
              <w:top w:val="single" w:sz="4" w:space="0" w:color="auto"/>
              <w:left w:val="single" w:sz="4" w:space="0" w:color="auto"/>
              <w:bottom w:val="single" w:sz="4" w:space="0" w:color="auto"/>
              <w:right w:val="single" w:sz="4" w:space="0" w:color="auto"/>
            </w:tcBorders>
            <w:vAlign w:val="center"/>
          </w:tcPr>
          <w:p w14:paraId="3E797065" w14:textId="71665426" w:rsidR="00527F66" w:rsidRPr="006C2C80" w:rsidRDefault="00527F66" w:rsidP="00A00739">
            <w:pPr>
              <w:pStyle w:val="1"/>
              <w:spacing w:before="0" w:after="0" w:line="300" w:lineRule="auto"/>
              <w:ind w:left="323" w:right="82" w:hanging="247"/>
              <w:jc w:val="center"/>
              <w:rPr>
                <w:rFonts w:ascii="Times New Roman" w:hAnsi="Times New Roman"/>
                <w:b w:val="0"/>
                <w:i w:val="0"/>
                <w:iCs w:val="0"/>
                <w:szCs w:val="26"/>
              </w:rPr>
            </w:pPr>
            <w:r w:rsidRPr="006C2C80">
              <w:rPr>
                <w:rFonts w:ascii="Times New Roman" w:hAnsi="Times New Roman"/>
                <w:b w:val="0"/>
                <w:i w:val="0"/>
                <w:iCs w:val="0"/>
                <w:szCs w:val="26"/>
              </w:rPr>
              <w:t>5000 m</w:t>
            </w:r>
            <w:r w:rsidRPr="006C2C80">
              <w:rPr>
                <w:rFonts w:ascii="Times New Roman" w:hAnsi="Times New Roman"/>
                <w:b w:val="0"/>
                <w:i w:val="0"/>
                <w:iCs w:val="0"/>
                <w:szCs w:val="26"/>
                <w:vertAlign w:val="superscript"/>
              </w:rPr>
              <w:t>2</w:t>
            </w:r>
            <w:r w:rsidRPr="006C2C80">
              <w:rPr>
                <w:rFonts w:ascii="Times New Roman" w:hAnsi="Times New Roman"/>
                <w:b w:val="0"/>
                <w:i w:val="0"/>
                <w:iCs w:val="0"/>
                <w:szCs w:val="26"/>
              </w:rPr>
              <w:t>/ công trình</w:t>
            </w:r>
          </w:p>
        </w:tc>
      </w:tr>
      <w:tr w:rsidR="00F94F9B" w:rsidRPr="006C2C80" w14:paraId="20F3181F" w14:textId="77777777" w:rsidTr="00850C67">
        <w:trPr>
          <w:trHeight w:val="341"/>
        </w:trPr>
        <w:tc>
          <w:tcPr>
            <w:tcW w:w="484" w:type="pct"/>
            <w:tcBorders>
              <w:top w:val="single" w:sz="4" w:space="0" w:color="auto"/>
              <w:left w:val="single" w:sz="4" w:space="0" w:color="auto"/>
              <w:bottom w:val="single" w:sz="4" w:space="0" w:color="auto"/>
              <w:right w:val="single" w:sz="4" w:space="0" w:color="auto"/>
            </w:tcBorders>
            <w:vAlign w:val="center"/>
          </w:tcPr>
          <w:p w14:paraId="1C5F05C2" w14:textId="0515B091" w:rsidR="00F94F9B" w:rsidRPr="006C2C80" w:rsidRDefault="007E1626" w:rsidP="00A00739">
            <w:pPr>
              <w:pStyle w:val="1"/>
              <w:spacing w:before="0" w:after="0" w:line="300" w:lineRule="auto"/>
              <w:ind w:left="172" w:hanging="284"/>
              <w:jc w:val="center"/>
              <w:rPr>
                <w:rFonts w:ascii="Times New Roman" w:hAnsi="Times New Roman"/>
                <w:b w:val="0"/>
                <w:i w:val="0"/>
                <w:iCs w:val="0"/>
                <w:szCs w:val="26"/>
              </w:rPr>
            </w:pPr>
            <w:r w:rsidRPr="006C2C80">
              <w:rPr>
                <w:rFonts w:ascii="Times New Roman" w:hAnsi="Times New Roman"/>
                <w:b w:val="0"/>
                <w:i w:val="0"/>
                <w:iCs w:val="0"/>
                <w:szCs w:val="26"/>
              </w:rPr>
              <w:t>6</w:t>
            </w:r>
          </w:p>
        </w:tc>
        <w:tc>
          <w:tcPr>
            <w:tcW w:w="2184" w:type="pct"/>
            <w:tcBorders>
              <w:top w:val="single" w:sz="4" w:space="0" w:color="auto"/>
              <w:left w:val="single" w:sz="4" w:space="0" w:color="auto"/>
              <w:bottom w:val="single" w:sz="4" w:space="0" w:color="auto"/>
              <w:right w:val="single" w:sz="4" w:space="0" w:color="auto"/>
            </w:tcBorders>
            <w:vAlign w:val="center"/>
          </w:tcPr>
          <w:p w14:paraId="046CAE7C" w14:textId="6F4F529A" w:rsidR="00F94F9B" w:rsidRPr="006C2C80" w:rsidRDefault="007E1626" w:rsidP="00A00739">
            <w:pPr>
              <w:pStyle w:val="1"/>
              <w:spacing w:before="0" w:after="0" w:line="300" w:lineRule="auto"/>
              <w:ind w:left="504" w:right="-410" w:hanging="407"/>
              <w:rPr>
                <w:rFonts w:ascii="Times New Roman" w:hAnsi="Times New Roman"/>
                <w:b w:val="0"/>
                <w:i w:val="0"/>
                <w:iCs w:val="0"/>
                <w:szCs w:val="26"/>
              </w:rPr>
            </w:pPr>
            <w:r w:rsidRPr="006C2C80">
              <w:rPr>
                <w:rFonts w:ascii="Times New Roman" w:hAnsi="Times New Roman"/>
                <w:b w:val="0"/>
                <w:i w:val="0"/>
                <w:iCs w:val="0"/>
                <w:szCs w:val="26"/>
              </w:rPr>
              <w:t>Dịch vụ công cộng khác</w:t>
            </w:r>
          </w:p>
        </w:tc>
        <w:tc>
          <w:tcPr>
            <w:tcW w:w="2332" w:type="pct"/>
            <w:tcBorders>
              <w:top w:val="single" w:sz="4" w:space="0" w:color="auto"/>
              <w:left w:val="single" w:sz="4" w:space="0" w:color="auto"/>
              <w:bottom w:val="single" w:sz="4" w:space="0" w:color="auto"/>
              <w:right w:val="single" w:sz="4" w:space="0" w:color="auto"/>
            </w:tcBorders>
            <w:vAlign w:val="center"/>
          </w:tcPr>
          <w:p w14:paraId="586E77B4" w14:textId="77777777" w:rsidR="00F94F9B" w:rsidRPr="006C2C80" w:rsidRDefault="00F94F9B" w:rsidP="00A00739">
            <w:pPr>
              <w:pStyle w:val="1"/>
              <w:spacing w:before="0" w:after="0" w:line="300" w:lineRule="auto"/>
              <w:ind w:left="323" w:right="82" w:hanging="247"/>
              <w:jc w:val="center"/>
              <w:rPr>
                <w:rFonts w:ascii="Times New Roman" w:hAnsi="Times New Roman"/>
                <w:b w:val="0"/>
                <w:i w:val="0"/>
                <w:iCs w:val="0"/>
                <w:szCs w:val="26"/>
              </w:rPr>
            </w:pPr>
          </w:p>
        </w:tc>
      </w:tr>
      <w:tr w:rsidR="00527F66" w:rsidRPr="006C2C80" w14:paraId="79A0CDC4" w14:textId="77777777" w:rsidTr="00850C67">
        <w:trPr>
          <w:trHeight w:val="341"/>
        </w:trPr>
        <w:tc>
          <w:tcPr>
            <w:tcW w:w="484" w:type="pct"/>
            <w:vMerge w:val="restart"/>
            <w:tcBorders>
              <w:top w:val="single" w:sz="4" w:space="0" w:color="auto"/>
              <w:left w:val="single" w:sz="4" w:space="0" w:color="auto"/>
              <w:right w:val="single" w:sz="4" w:space="0" w:color="auto"/>
            </w:tcBorders>
            <w:vAlign w:val="center"/>
          </w:tcPr>
          <w:p w14:paraId="5A09136F" w14:textId="77777777" w:rsidR="00527F66" w:rsidRPr="006C2C80" w:rsidRDefault="00527F66" w:rsidP="00A00739">
            <w:pPr>
              <w:pStyle w:val="1"/>
              <w:spacing w:before="0" w:after="0" w:line="300" w:lineRule="auto"/>
              <w:ind w:left="172" w:hanging="284"/>
              <w:jc w:val="center"/>
              <w:rPr>
                <w:rFonts w:ascii="Times New Roman" w:hAnsi="Times New Roman"/>
                <w:b w:val="0"/>
                <w:i w:val="0"/>
                <w:iCs w:val="0"/>
                <w:szCs w:val="26"/>
              </w:rPr>
            </w:pPr>
          </w:p>
        </w:tc>
        <w:tc>
          <w:tcPr>
            <w:tcW w:w="2184" w:type="pct"/>
            <w:tcBorders>
              <w:top w:val="single" w:sz="4" w:space="0" w:color="auto"/>
              <w:left w:val="single" w:sz="4" w:space="0" w:color="auto"/>
              <w:bottom w:val="single" w:sz="4" w:space="0" w:color="auto"/>
              <w:right w:val="single" w:sz="4" w:space="0" w:color="auto"/>
            </w:tcBorders>
            <w:vAlign w:val="center"/>
          </w:tcPr>
          <w:p w14:paraId="293B5FCB" w14:textId="74767010" w:rsidR="00527F66" w:rsidRPr="006C2C80" w:rsidRDefault="00527F66" w:rsidP="00A00739">
            <w:pPr>
              <w:pStyle w:val="1"/>
              <w:spacing w:before="0" w:after="0" w:line="300" w:lineRule="auto"/>
              <w:ind w:left="504" w:right="-410" w:hanging="407"/>
              <w:rPr>
                <w:rFonts w:ascii="Times New Roman" w:hAnsi="Times New Roman"/>
                <w:b w:val="0"/>
                <w:i w:val="0"/>
                <w:iCs w:val="0"/>
                <w:szCs w:val="26"/>
              </w:rPr>
            </w:pPr>
            <w:r w:rsidRPr="006C2C80">
              <w:rPr>
                <w:rFonts w:ascii="Times New Roman" w:hAnsi="Times New Roman"/>
                <w:b w:val="0"/>
                <w:i w:val="0"/>
                <w:iCs w:val="0"/>
                <w:szCs w:val="26"/>
              </w:rPr>
              <w:t>Chợ</w:t>
            </w:r>
          </w:p>
        </w:tc>
        <w:tc>
          <w:tcPr>
            <w:tcW w:w="2332" w:type="pct"/>
            <w:tcBorders>
              <w:top w:val="single" w:sz="4" w:space="0" w:color="auto"/>
              <w:left w:val="single" w:sz="4" w:space="0" w:color="auto"/>
              <w:bottom w:val="single" w:sz="4" w:space="0" w:color="auto"/>
              <w:right w:val="single" w:sz="4" w:space="0" w:color="auto"/>
            </w:tcBorders>
            <w:vAlign w:val="center"/>
          </w:tcPr>
          <w:p w14:paraId="65D6B9BF" w14:textId="194425CB" w:rsidR="00527F66" w:rsidRPr="006C2C80" w:rsidRDefault="00527F66" w:rsidP="00A00739">
            <w:pPr>
              <w:pStyle w:val="1"/>
              <w:spacing w:before="0" w:after="0" w:line="300" w:lineRule="auto"/>
              <w:ind w:left="323" w:right="82" w:hanging="247"/>
              <w:jc w:val="center"/>
              <w:rPr>
                <w:rFonts w:ascii="Times New Roman" w:hAnsi="Times New Roman"/>
                <w:b w:val="0"/>
                <w:i w:val="0"/>
                <w:iCs w:val="0"/>
                <w:szCs w:val="26"/>
              </w:rPr>
            </w:pPr>
            <w:r w:rsidRPr="006C2C80">
              <w:rPr>
                <w:rFonts w:ascii="Times New Roman" w:hAnsi="Times New Roman"/>
                <w:b w:val="0"/>
                <w:i w:val="0"/>
                <w:iCs w:val="0"/>
                <w:szCs w:val="26"/>
              </w:rPr>
              <w:t xml:space="preserve">1 chợ/ </w:t>
            </w:r>
            <w:proofErr w:type="gramStart"/>
            <w:r w:rsidRPr="006C2C80">
              <w:rPr>
                <w:rFonts w:ascii="Times New Roman" w:hAnsi="Times New Roman"/>
                <w:b w:val="0"/>
                <w:i w:val="0"/>
                <w:iCs w:val="0"/>
                <w:szCs w:val="26"/>
              </w:rPr>
              <w:t>xã ;</w:t>
            </w:r>
            <w:proofErr w:type="gramEnd"/>
            <w:r w:rsidRPr="006C2C80">
              <w:rPr>
                <w:rFonts w:ascii="Times New Roman" w:hAnsi="Times New Roman"/>
                <w:b w:val="0"/>
                <w:i w:val="0"/>
                <w:iCs w:val="0"/>
                <w:szCs w:val="26"/>
              </w:rPr>
              <w:t xml:space="preserve"> 1500 m</w:t>
            </w:r>
            <w:r w:rsidRPr="006C2C80">
              <w:rPr>
                <w:rFonts w:ascii="Times New Roman" w:hAnsi="Times New Roman"/>
                <w:b w:val="0"/>
                <w:i w:val="0"/>
                <w:iCs w:val="0"/>
                <w:szCs w:val="26"/>
                <w:vertAlign w:val="superscript"/>
              </w:rPr>
              <w:t>2</w:t>
            </w:r>
            <w:r w:rsidRPr="006C2C80">
              <w:rPr>
                <w:rFonts w:ascii="Times New Roman" w:hAnsi="Times New Roman"/>
                <w:b w:val="0"/>
                <w:i w:val="0"/>
                <w:iCs w:val="0"/>
                <w:szCs w:val="26"/>
              </w:rPr>
              <w:t>/ chợ</w:t>
            </w:r>
          </w:p>
        </w:tc>
      </w:tr>
      <w:tr w:rsidR="00527F66" w:rsidRPr="006C2C80" w14:paraId="6F6ABE4D" w14:textId="77777777" w:rsidTr="00850C67">
        <w:trPr>
          <w:trHeight w:val="341"/>
        </w:trPr>
        <w:tc>
          <w:tcPr>
            <w:tcW w:w="484" w:type="pct"/>
            <w:vMerge/>
            <w:tcBorders>
              <w:left w:val="single" w:sz="4" w:space="0" w:color="auto"/>
              <w:right w:val="single" w:sz="4" w:space="0" w:color="auto"/>
            </w:tcBorders>
            <w:vAlign w:val="center"/>
          </w:tcPr>
          <w:p w14:paraId="601B2D7C" w14:textId="77777777" w:rsidR="00527F66" w:rsidRPr="006C2C80" w:rsidRDefault="00527F66" w:rsidP="00A00739">
            <w:pPr>
              <w:pStyle w:val="1"/>
              <w:spacing w:before="0" w:after="0" w:line="300" w:lineRule="auto"/>
              <w:ind w:left="172" w:hanging="284"/>
              <w:jc w:val="center"/>
              <w:rPr>
                <w:rFonts w:ascii="Times New Roman" w:hAnsi="Times New Roman"/>
                <w:b w:val="0"/>
                <w:i w:val="0"/>
                <w:iCs w:val="0"/>
                <w:szCs w:val="26"/>
              </w:rPr>
            </w:pPr>
          </w:p>
        </w:tc>
        <w:tc>
          <w:tcPr>
            <w:tcW w:w="2184" w:type="pct"/>
            <w:tcBorders>
              <w:top w:val="single" w:sz="4" w:space="0" w:color="auto"/>
              <w:left w:val="single" w:sz="4" w:space="0" w:color="auto"/>
              <w:bottom w:val="single" w:sz="4" w:space="0" w:color="auto"/>
              <w:right w:val="single" w:sz="4" w:space="0" w:color="auto"/>
            </w:tcBorders>
            <w:vAlign w:val="center"/>
          </w:tcPr>
          <w:p w14:paraId="0DACE81C" w14:textId="30849C37" w:rsidR="00527F66" w:rsidRPr="006C2C80" w:rsidRDefault="00527F66" w:rsidP="00A00739">
            <w:pPr>
              <w:pStyle w:val="1"/>
              <w:spacing w:before="0" w:after="0" w:line="300" w:lineRule="auto"/>
              <w:ind w:left="504" w:right="-410" w:hanging="407"/>
              <w:rPr>
                <w:rFonts w:ascii="Times New Roman" w:hAnsi="Times New Roman"/>
                <w:b w:val="0"/>
                <w:i w:val="0"/>
                <w:iCs w:val="0"/>
                <w:szCs w:val="26"/>
              </w:rPr>
            </w:pPr>
            <w:r w:rsidRPr="006C2C80">
              <w:rPr>
                <w:rFonts w:ascii="Times New Roman" w:hAnsi="Times New Roman"/>
                <w:b w:val="0"/>
                <w:i w:val="0"/>
                <w:iCs w:val="0"/>
                <w:szCs w:val="26"/>
              </w:rPr>
              <w:t>Cửa hàng dịch vụ trung tâm</w:t>
            </w:r>
          </w:p>
        </w:tc>
        <w:tc>
          <w:tcPr>
            <w:tcW w:w="2332" w:type="pct"/>
            <w:tcBorders>
              <w:top w:val="single" w:sz="4" w:space="0" w:color="auto"/>
              <w:left w:val="single" w:sz="4" w:space="0" w:color="auto"/>
              <w:bottom w:val="single" w:sz="4" w:space="0" w:color="auto"/>
              <w:right w:val="single" w:sz="4" w:space="0" w:color="auto"/>
            </w:tcBorders>
            <w:vAlign w:val="center"/>
          </w:tcPr>
          <w:p w14:paraId="3D5134FE" w14:textId="4BDC9350" w:rsidR="00527F66" w:rsidRPr="006C2C80" w:rsidRDefault="00527F66" w:rsidP="00A00739">
            <w:pPr>
              <w:pStyle w:val="1"/>
              <w:spacing w:before="0" w:after="0" w:line="300" w:lineRule="auto"/>
              <w:ind w:left="323" w:right="82" w:hanging="247"/>
              <w:jc w:val="center"/>
              <w:rPr>
                <w:rFonts w:ascii="Times New Roman" w:hAnsi="Times New Roman"/>
                <w:b w:val="0"/>
                <w:i w:val="0"/>
                <w:iCs w:val="0"/>
                <w:szCs w:val="26"/>
              </w:rPr>
            </w:pPr>
            <w:r w:rsidRPr="006C2C80">
              <w:rPr>
                <w:rFonts w:ascii="Times New Roman" w:hAnsi="Times New Roman"/>
                <w:b w:val="0"/>
                <w:i w:val="0"/>
                <w:iCs w:val="0"/>
                <w:szCs w:val="26"/>
              </w:rPr>
              <w:t>3000 m</w:t>
            </w:r>
            <w:r w:rsidRPr="006C2C80">
              <w:rPr>
                <w:rFonts w:ascii="Times New Roman" w:hAnsi="Times New Roman"/>
                <w:b w:val="0"/>
                <w:i w:val="0"/>
                <w:iCs w:val="0"/>
                <w:szCs w:val="26"/>
                <w:vertAlign w:val="superscript"/>
              </w:rPr>
              <w:t>2</w:t>
            </w:r>
            <w:r w:rsidRPr="006C2C80">
              <w:rPr>
                <w:rFonts w:ascii="Times New Roman" w:hAnsi="Times New Roman"/>
                <w:b w:val="0"/>
                <w:i w:val="0"/>
                <w:iCs w:val="0"/>
                <w:szCs w:val="26"/>
              </w:rPr>
              <w:t>/ công trình</w:t>
            </w:r>
          </w:p>
        </w:tc>
      </w:tr>
      <w:tr w:rsidR="00527F66" w:rsidRPr="006C2C80" w14:paraId="2FA0B97F" w14:textId="77777777" w:rsidTr="00850C67">
        <w:trPr>
          <w:trHeight w:val="341"/>
        </w:trPr>
        <w:tc>
          <w:tcPr>
            <w:tcW w:w="484" w:type="pct"/>
            <w:vMerge/>
            <w:tcBorders>
              <w:left w:val="single" w:sz="4" w:space="0" w:color="auto"/>
              <w:bottom w:val="single" w:sz="4" w:space="0" w:color="auto"/>
              <w:right w:val="single" w:sz="4" w:space="0" w:color="auto"/>
            </w:tcBorders>
            <w:vAlign w:val="center"/>
          </w:tcPr>
          <w:p w14:paraId="32B9CC16" w14:textId="77777777" w:rsidR="00527F66" w:rsidRPr="006C2C80" w:rsidRDefault="00527F66" w:rsidP="00A00739">
            <w:pPr>
              <w:pStyle w:val="1"/>
              <w:spacing w:before="0" w:after="0" w:line="300" w:lineRule="auto"/>
              <w:ind w:left="172" w:hanging="284"/>
              <w:jc w:val="center"/>
              <w:rPr>
                <w:rFonts w:ascii="Times New Roman" w:hAnsi="Times New Roman"/>
                <w:b w:val="0"/>
                <w:i w:val="0"/>
                <w:iCs w:val="0"/>
                <w:szCs w:val="26"/>
              </w:rPr>
            </w:pPr>
          </w:p>
        </w:tc>
        <w:tc>
          <w:tcPr>
            <w:tcW w:w="2184" w:type="pct"/>
            <w:tcBorders>
              <w:top w:val="single" w:sz="4" w:space="0" w:color="auto"/>
              <w:left w:val="single" w:sz="4" w:space="0" w:color="auto"/>
              <w:bottom w:val="single" w:sz="4" w:space="0" w:color="auto"/>
              <w:right w:val="single" w:sz="4" w:space="0" w:color="auto"/>
            </w:tcBorders>
            <w:vAlign w:val="center"/>
          </w:tcPr>
          <w:p w14:paraId="1CD735EC" w14:textId="0502EB17" w:rsidR="00527F66" w:rsidRPr="006C2C80" w:rsidRDefault="00527F66" w:rsidP="00A00739">
            <w:pPr>
              <w:pStyle w:val="1"/>
              <w:spacing w:before="0" w:after="0" w:line="300" w:lineRule="auto"/>
              <w:ind w:left="504" w:right="-410" w:hanging="407"/>
              <w:rPr>
                <w:rFonts w:ascii="Times New Roman" w:hAnsi="Times New Roman"/>
                <w:b w:val="0"/>
                <w:i w:val="0"/>
                <w:iCs w:val="0"/>
                <w:szCs w:val="26"/>
              </w:rPr>
            </w:pPr>
            <w:r w:rsidRPr="006C2C80">
              <w:rPr>
                <w:rFonts w:ascii="Times New Roman" w:hAnsi="Times New Roman"/>
                <w:b w:val="0"/>
                <w:i w:val="0"/>
                <w:iCs w:val="0"/>
                <w:szCs w:val="26"/>
              </w:rPr>
              <w:t xml:space="preserve">Điểm phục vụ bưu </w:t>
            </w:r>
            <w:proofErr w:type="gramStart"/>
            <w:r w:rsidRPr="006C2C80">
              <w:rPr>
                <w:rFonts w:ascii="Times New Roman" w:hAnsi="Times New Roman"/>
                <w:b w:val="0"/>
                <w:i w:val="0"/>
                <w:iCs w:val="0"/>
                <w:szCs w:val="26"/>
              </w:rPr>
              <w:t>chính,  viễn</w:t>
            </w:r>
            <w:proofErr w:type="gramEnd"/>
            <w:r w:rsidRPr="006C2C80">
              <w:rPr>
                <w:rFonts w:ascii="Times New Roman" w:hAnsi="Times New Roman"/>
                <w:b w:val="0"/>
                <w:i w:val="0"/>
                <w:iCs w:val="0"/>
                <w:szCs w:val="26"/>
              </w:rPr>
              <w:t xml:space="preserve"> thông</w:t>
            </w:r>
          </w:p>
        </w:tc>
        <w:tc>
          <w:tcPr>
            <w:tcW w:w="2332" w:type="pct"/>
            <w:tcBorders>
              <w:top w:val="single" w:sz="4" w:space="0" w:color="auto"/>
              <w:left w:val="single" w:sz="4" w:space="0" w:color="auto"/>
              <w:bottom w:val="single" w:sz="4" w:space="0" w:color="auto"/>
              <w:right w:val="single" w:sz="4" w:space="0" w:color="auto"/>
            </w:tcBorders>
            <w:vAlign w:val="center"/>
          </w:tcPr>
          <w:p w14:paraId="073C4E9E" w14:textId="2914179A" w:rsidR="00527F66" w:rsidRPr="006C2C80" w:rsidRDefault="00527F66" w:rsidP="00A00739">
            <w:pPr>
              <w:pStyle w:val="1"/>
              <w:spacing w:before="0" w:after="0" w:line="300" w:lineRule="auto"/>
              <w:ind w:left="323" w:right="82" w:hanging="247"/>
              <w:jc w:val="center"/>
              <w:rPr>
                <w:rFonts w:ascii="Times New Roman" w:hAnsi="Times New Roman"/>
                <w:b w:val="0"/>
                <w:i w:val="0"/>
                <w:iCs w:val="0"/>
                <w:szCs w:val="26"/>
              </w:rPr>
            </w:pPr>
            <w:r w:rsidRPr="006C2C80">
              <w:rPr>
                <w:rFonts w:ascii="Times New Roman" w:hAnsi="Times New Roman"/>
                <w:b w:val="0"/>
                <w:i w:val="0"/>
                <w:iCs w:val="0"/>
                <w:szCs w:val="26"/>
              </w:rPr>
              <w:t xml:space="preserve">1 điểm/ </w:t>
            </w:r>
            <w:proofErr w:type="gramStart"/>
            <w:r w:rsidRPr="006C2C80">
              <w:rPr>
                <w:rFonts w:ascii="Times New Roman" w:hAnsi="Times New Roman"/>
                <w:b w:val="0"/>
                <w:i w:val="0"/>
                <w:iCs w:val="0"/>
                <w:szCs w:val="26"/>
              </w:rPr>
              <w:t>xã ;</w:t>
            </w:r>
            <w:proofErr w:type="gramEnd"/>
            <w:r w:rsidRPr="006C2C80">
              <w:rPr>
                <w:rFonts w:ascii="Times New Roman" w:hAnsi="Times New Roman"/>
                <w:b w:val="0"/>
                <w:i w:val="0"/>
                <w:iCs w:val="0"/>
                <w:szCs w:val="26"/>
              </w:rPr>
              <w:t xml:space="preserve"> 150 m</w:t>
            </w:r>
            <w:r w:rsidRPr="006C2C80">
              <w:rPr>
                <w:rFonts w:ascii="Times New Roman" w:hAnsi="Times New Roman"/>
                <w:b w:val="0"/>
                <w:i w:val="0"/>
                <w:iCs w:val="0"/>
                <w:szCs w:val="26"/>
                <w:vertAlign w:val="superscript"/>
              </w:rPr>
              <w:t>2</w:t>
            </w:r>
            <w:r w:rsidRPr="006C2C80">
              <w:rPr>
                <w:rFonts w:ascii="Times New Roman" w:hAnsi="Times New Roman"/>
                <w:b w:val="0"/>
                <w:i w:val="0"/>
                <w:iCs w:val="0"/>
                <w:szCs w:val="26"/>
              </w:rPr>
              <w:t>/ điểm</w:t>
            </w:r>
          </w:p>
        </w:tc>
      </w:tr>
    </w:tbl>
    <w:p w14:paraId="5645B360" w14:textId="4D363059" w:rsidR="00FC41A0" w:rsidRPr="006C2C80" w:rsidRDefault="00FC41A0" w:rsidP="00A00739">
      <w:pPr>
        <w:pStyle w:val="NB"/>
        <w:spacing w:after="0" w:line="300" w:lineRule="auto"/>
        <w:jc w:val="center"/>
        <w:rPr>
          <w:i/>
          <w:iCs w:val="0"/>
        </w:rPr>
      </w:pPr>
      <w:bookmarkStart w:id="5" w:name="_Toc480981360"/>
      <w:bookmarkStart w:id="6" w:name="_Toc74062733"/>
      <w:r w:rsidRPr="006C2C80">
        <w:rPr>
          <w:i/>
          <w:iCs w:val="0"/>
        </w:rPr>
        <w:t>Bảng tổng hợp chỉ tiêu hạ tầng kỹ thuật</w:t>
      </w:r>
    </w:p>
    <w:tbl>
      <w:tblPr>
        <w:tblpPr w:leftFromText="180" w:rightFromText="180" w:vertAnchor="text" w:tblpXSpec="center"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3939"/>
        <w:gridCol w:w="4443"/>
      </w:tblGrid>
      <w:tr w:rsidR="00FC41A0" w:rsidRPr="006C2C80" w14:paraId="14A0CD7A" w14:textId="77777777" w:rsidTr="00A00739">
        <w:trPr>
          <w:trHeight w:val="800"/>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4AFF4669" w14:textId="77777777" w:rsidR="00FC41A0" w:rsidRPr="006C2C80" w:rsidRDefault="00FC41A0" w:rsidP="00A00739">
            <w:pPr>
              <w:pStyle w:val="1"/>
              <w:spacing w:before="0" w:after="0" w:line="300" w:lineRule="auto"/>
              <w:jc w:val="center"/>
              <w:rPr>
                <w:rFonts w:ascii="Times New Roman" w:hAnsi="Times New Roman"/>
                <w:bCs/>
                <w:i w:val="0"/>
                <w:iCs w:val="0"/>
                <w:szCs w:val="26"/>
              </w:rPr>
            </w:pPr>
            <w:r w:rsidRPr="006C2C80">
              <w:rPr>
                <w:rFonts w:ascii="Times New Roman" w:hAnsi="Times New Roman"/>
                <w:bCs/>
                <w:i w:val="0"/>
                <w:iCs w:val="0"/>
                <w:szCs w:val="26"/>
              </w:rPr>
              <w:t>TT</w:t>
            </w:r>
          </w:p>
        </w:tc>
        <w:tc>
          <w:tcPr>
            <w:tcW w:w="3949" w:type="dxa"/>
            <w:tcBorders>
              <w:top w:val="single" w:sz="4" w:space="0" w:color="auto"/>
              <w:left w:val="single" w:sz="4" w:space="0" w:color="auto"/>
              <w:bottom w:val="single" w:sz="4" w:space="0" w:color="auto"/>
              <w:right w:val="single" w:sz="4" w:space="0" w:color="auto"/>
            </w:tcBorders>
            <w:vAlign w:val="center"/>
            <w:hideMark/>
          </w:tcPr>
          <w:p w14:paraId="3E3D107F" w14:textId="77777777" w:rsidR="00FC41A0" w:rsidRPr="006C2C80" w:rsidRDefault="00FC41A0" w:rsidP="00A00739">
            <w:pPr>
              <w:pStyle w:val="1"/>
              <w:spacing w:before="0" w:after="0" w:line="300" w:lineRule="auto"/>
              <w:jc w:val="center"/>
              <w:rPr>
                <w:rFonts w:ascii="Times New Roman" w:hAnsi="Times New Roman"/>
                <w:bCs/>
                <w:i w:val="0"/>
                <w:iCs w:val="0"/>
                <w:szCs w:val="26"/>
              </w:rPr>
            </w:pPr>
            <w:r w:rsidRPr="006C2C80">
              <w:rPr>
                <w:rFonts w:ascii="Times New Roman" w:hAnsi="Times New Roman"/>
                <w:bCs/>
                <w:i w:val="0"/>
                <w:iCs w:val="0"/>
                <w:szCs w:val="26"/>
              </w:rPr>
              <w:t>Hạng mục</w:t>
            </w:r>
          </w:p>
        </w:tc>
        <w:tc>
          <w:tcPr>
            <w:tcW w:w="4452" w:type="dxa"/>
            <w:tcBorders>
              <w:top w:val="single" w:sz="4" w:space="0" w:color="auto"/>
              <w:left w:val="single" w:sz="4" w:space="0" w:color="auto"/>
              <w:bottom w:val="single" w:sz="4" w:space="0" w:color="auto"/>
              <w:right w:val="single" w:sz="4" w:space="0" w:color="auto"/>
            </w:tcBorders>
            <w:vAlign w:val="center"/>
            <w:hideMark/>
          </w:tcPr>
          <w:p w14:paraId="47AEB69F" w14:textId="77777777" w:rsidR="00FC41A0" w:rsidRPr="006C2C80" w:rsidRDefault="00FC41A0" w:rsidP="00A00739">
            <w:pPr>
              <w:pStyle w:val="1"/>
              <w:spacing w:before="0" w:after="0" w:line="300" w:lineRule="auto"/>
              <w:jc w:val="center"/>
              <w:rPr>
                <w:rFonts w:ascii="Times New Roman" w:hAnsi="Times New Roman"/>
                <w:bCs/>
                <w:i w:val="0"/>
                <w:iCs w:val="0"/>
                <w:szCs w:val="26"/>
                <w:lang w:val="vi-VN"/>
              </w:rPr>
            </w:pPr>
            <w:r w:rsidRPr="006C2C80">
              <w:rPr>
                <w:rFonts w:ascii="Times New Roman" w:hAnsi="Times New Roman"/>
                <w:bCs/>
                <w:i w:val="0"/>
                <w:iCs w:val="0"/>
                <w:szCs w:val="26"/>
                <w:lang w:val="vi-VN"/>
              </w:rPr>
              <w:t>Các chỉ tiêu</w:t>
            </w:r>
          </w:p>
        </w:tc>
      </w:tr>
      <w:tr w:rsidR="00FC41A0" w:rsidRPr="006C2C80" w14:paraId="6D2B720D" w14:textId="77777777" w:rsidTr="00A00739">
        <w:trPr>
          <w:trHeight w:val="483"/>
        </w:trPr>
        <w:tc>
          <w:tcPr>
            <w:tcW w:w="9209" w:type="dxa"/>
            <w:gridSpan w:val="3"/>
            <w:tcBorders>
              <w:top w:val="single" w:sz="4" w:space="0" w:color="auto"/>
              <w:left w:val="single" w:sz="4" w:space="0" w:color="auto"/>
              <w:bottom w:val="single" w:sz="4" w:space="0" w:color="auto"/>
              <w:right w:val="single" w:sz="4" w:space="0" w:color="auto"/>
            </w:tcBorders>
            <w:vAlign w:val="center"/>
            <w:hideMark/>
          </w:tcPr>
          <w:p w14:paraId="77F78162" w14:textId="77777777" w:rsidR="00FC41A0" w:rsidRPr="006C2C80" w:rsidRDefault="00FC41A0" w:rsidP="00A00739">
            <w:pPr>
              <w:pStyle w:val="1"/>
              <w:spacing w:before="0" w:after="0" w:line="300" w:lineRule="auto"/>
              <w:rPr>
                <w:rFonts w:ascii="Times New Roman" w:hAnsi="Times New Roman"/>
                <w:bCs/>
                <w:i w:val="0"/>
                <w:iCs w:val="0"/>
                <w:szCs w:val="26"/>
              </w:rPr>
            </w:pPr>
            <w:r w:rsidRPr="006C2C80">
              <w:rPr>
                <w:rFonts w:ascii="Times New Roman" w:hAnsi="Times New Roman"/>
                <w:bCs/>
                <w:i w:val="0"/>
                <w:iCs w:val="0"/>
                <w:szCs w:val="26"/>
              </w:rPr>
              <w:t>I.  Khu vực chăn nuôi, sản xuất và phục vụ sản xuất nông nghiệp</w:t>
            </w:r>
          </w:p>
        </w:tc>
      </w:tr>
      <w:tr w:rsidR="00FC41A0" w:rsidRPr="006C2C80" w14:paraId="4DDBD897" w14:textId="77777777" w:rsidTr="00A00739">
        <w:trPr>
          <w:trHeight w:val="483"/>
        </w:trPr>
        <w:tc>
          <w:tcPr>
            <w:tcW w:w="0" w:type="auto"/>
            <w:tcBorders>
              <w:top w:val="single" w:sz="4" w:space="0" w:color="auto"/>
              <w:left w:val="single" w:sz="4" w:space="0" w:color="auto"/>
              <w:bottom w:val="single" w:sz="4" w:space="0" w:color="auto"/>
              <w:right w:val="single" w:sz="4" w:space="0" w:color="auto"/>
            </w:tcBorders>
            <w:vAlign w:val="center"/>
            <w:hideMark/>
          </w:tcPr>
          <w:p w14:paraId="36C35AD4" w14:textId="77777777" w:rsidR="00FC41A0" w:rsidRPr="006C2C80" w:rsidRDefault="00FC41A0" w:rsidP="00A00739">
            <w:pPr>
              <w:pStyle w:val="1"/>
              <w:spacing w:before="0" w:after="0" w:line="300" w:lineRule="auto"/>
              <w:rPr>
                <w:rFonts w:ascii="Times New Roman" w:hAnsi="Times New Roman"/>
                <w:b w:val="0"/>
                <w:i w:val="0"/>
                <w:iCs w:val="0"/>
                <w:szCs w:val="26"/>
              </w:rPr>
            </w:pPr>
            <w:r w:rsidRPr="006C2C80">
              <w:rPr>
                <w:rFonts w:ascii="Times New Roman" w:hAnsi="Times New Roman"/>
                <w:b w:val="0"/>
                <w:i w:val="0"/>
                <w:iCs w:val="0"/>
                <w:szCs w:val="26"/>
              </w:rPr>
              <w:t>1</w:t>
            </w:r>
          </w:p>
        </w:tc>
        <w:tc>
          <w:tcPr>
            <w:tcW w:w="3949" w:type="dxa"/>
            <w:tcBorders>
              <w:top w:val="single" w:sz="4" w:space="0" w:color="auto"/>
              <w:left w:val="single" w:sz="4" w:space="0" w:color="auto"/>
              <w:bottom w:val="single" w:sz="4" w:space="0" w:color="auto"/>
              <w:right w:val="single" w:sz="4" w:space="0" w:color="auto"/>
            </w:tcBorders>
            <w:hideMark/>
          </w:tcPr>
          <w:p w14:paraId="7F804576" w14:textId="77777777" w:rsidR="00FC41A0" w:rsidRPr="006C2C80" w:rsidRDefault="00FC41A0" w:rsidP="00A00739">
            <w:pPr>
              <w:pStyle w:val="1"/>
              <w:spacing w:before="0" w:after="0" w:line="300" w:lineRule="auto"/>
              <w:ind w:left="154"/>
              <w:jc w:val="both"/>
              <w:rPr>
                <w:rFonts w:ascii="Times New Roman" w:hAnsi="Times New Roman"/>
                <w:b w:val="0"/>
                <w:i w:val="0"/>
                <w:iCs w:val="0"/>
                <w:szCs w:val="26"/>
              </w:rPr>
            </w:pPr>
            <w:r w:rsidRPr="006C2C80">
              <w:rPr>
                <w:rFonts w:ascii="Times New Roman" w:hAnsi="Times New Roman"/>
                <w:b w:val="0"/>
                <w:i w:val="0"/>
                <w:iCs w:val="0"/>
                <w:szCs w:val="26"/>
              </w:rPr>
              <w:t xml:space="preserve">Khu vực chăn nuôi, phục vụ sản xuất </w:t>
            </w:r>
          </w:p>
        </w:tc>
        <w:tc>
          <w:tcPr>
            <w:tcW w:w="4452" w:type="dxa"/>
            <w:tcBorders>
              <w:top w:val="single" w:sz="4" w:space="0" w:color="auto"/>
              <w:left w:val="single" w:sz="4" w:space="0" w:color="auto"/>
              <w:bottom w:val="single" w:sz="4" w:space="0" w:color="auto"/>
              <w:right w:val="single" w:sz="4" w:space="0" w:color="auto"/>
            </w:tcBorders>
            <w:vAlign w:val="center"/>
            <w:hideMark/>
          </w:tcPr>
          <w:p w14:paraId="76F5C6E3" w14:textId="77777777" w:rsidR="00FC41A0" w:rsidRPr="006C2C80" w:rsidRDefault="00FC41A0" w:rsidP="00A00739">
            <w:pPr>
              <w:pStyle w:val="1"/>
              <w:spacing w:before="0" w:after="0" w:line="300" w:lineRule="auto"/>
              <w:ind w:left="175"/>
              <w:rPr>
                <w:rFonts w:ascii="Times New Roman" w:hAnsi="Times New Roman"/>
                <w:b w:val="0"/>
                <w:i w:val="0"/>
                <w:iCs w:val="0"/>
                <w:szCs w:val="26"/>
              </w:rPr>
            </w:pPr>
            <w:r w:rsidRPr="006C2C80">
              <w:rPr>
                <w:rFonts w:ascii="Times New Roman" w:hAnsi="Times New Roman"/>
                <w:b w:val="0"/>
                <w:i w:val="0"/>
                <w:iCs w:val="0"/>
                <w:szCs w:val="26"/>
              </w:rPr>
              <w:t>- Khoảng cách an toàn môi trường: ≥ 200m</w:t>
            </w:r>
          </w:p>
        </w:tc>
      </w:tr>
      <w:tr w:rsidR="00FC41A0" w:rsidRPr="006C2C80" w14:paraId="630FC518" w14:textId="77777777" w:rsidTr="00A00739">
        <w:trPr>
          <w:trHeight w:val="483"/>
        </w:trPr>
        <w:tc>
          <w:tcPr>
            <w:tcW w:w="0" w:type="auto"/>
            <w:tcBorders>
              <w:top w:val="single" w:sz="4" w:space="0" w:color="auto"/>
              <w:left w:val="single" w:sz="4" w:space="0" w:color="auto"/>
              <w:bottom w:val="single" w:sz="4" w:space="0" w:color="auto"/>
              <w:right w:val="single" w:sz="4" w:space="0" w:color="auto"/>
            </w:tcBorders>
            <w:vAlign w:val="center"/>
            <w:hideMark/>
          </w:tcPr>
          <w:p w14:paraId="061108E1" w14:textId="77777777" w:rsidR="00FC41A0" w:rsidRPr="006C2C80" w:rsidRDefault="00FC41A0" w:rsidP="00A00739">
            <w:pPr>
              <w:pStyle w:val="1"/>
              <w:spacing w:before="0" w:after="0" w:line="300" w:lineRule="auto"/>
              <w:rPr>
                <w:rFonts w:ascii="Times New Roman" w:hAnsi="Times New Roman"/>
                <w:b w:val="0"/>
                <w:i w:val="0"/>
                <w:iCs w:val="0"/>
                <w:szCs w:val="26"/>
              </w:rPr>
            </w:pPr>
            <w:r w:rsidRPr="006C2C80">
              <w:rPr>
                <w:rFonts w:ascii="Times New Roman" w:hAnsi="Times New Roman"/>
                <w:b w:val="0"/>
                <w:i w:val="0"/>
                <w:iCs w:val="0"/>
                <w:szCs w:val="26"/>
              </w:rPr>
              <w:t>2</w:t>
            </w:r>
          </w:p>
        </w:tc>
        <w:tc>
          <w:tcPr>
            <w:tcW w:w="3949" w:type="dxa"/>
            <w:tcBorders>
              <w:top w:val="single" w:sz="4" w:space="0" w:color="auto"/>
              <w:left w:val="single" w:sz="4" w:space="0" w:color="auto"/>
              <w:bottom w:val="single" w:sz="4" w:space="0" w:color="auto"/>
              <w:right w:val="single" w:sz="4" w:space="0" w:color="auto"/>
            </w:tcBorders>
            <w:hideMark/>
          </w:tcPr>
          <w:p w14:paraId="568E420E" w14:textId="77777777" w:rsidR="00FC41A0" w:rsidRPr="006C2C80" w:rsidRDefault="00FC41A0" w:rsidP="00A00739">
            <w:pPr>
              <w:pStyle w:val="1"/>
              <w:spacing w:before="0" w:after="0" w:line="300" w:lineRule="auto"/>
              <w:ind w:left="154"/>
              <w:jc w:val="both"/>
              <w:rPr>
                <w:rFonts w:ascii="Times New Roman" w:hAnsi="Times New Roman"/>
                <w:b w:val="0"/>
                <w:i w:val="0"/>
                <w:iCs w:val="0"/>
                <w:szCs w:val="26"/>
              </w:rPr>
            </w:pPr>
            <w:r w:rsidRPr="006C2C80">
              <w:rPr>
                <w:rFonts w:ascii="Times New Roman" w:hAnsi="Times New Roman"/>
                <w:b w:val="0"/>
                <w:i w:val="0"/>
                <w:iCs w:val="0"/>
                <w:szCs w:val="26"/>
              </w:rPr>
              <w:t>Kho phân hoá học và thuốc trừ sâu</w:t>
            </w:r>
          </w:p>
        </w:tc>
        <w:tc>
          <w:tcPr>
            <w:tcW w:w="4452" w:type="dxa"/>
            <w:tcBorders>
              <w:top w:val="single" w:sz="4" w:space="0" w:color="auto"/>
              <w:left w:val="single" w:sz="4" w:space="0" w:color="auto"/>
              <w:bottom w:val="single" w:sz="4" w:space="0" w:color="auto"/>
              <w:right w:val="single" w:sz="4" w:space="0" w:color="auto"/>
            </w:tcBorders>
            <w:vAlign w:val="center"/>
            <w:hideMark/>
          </w:tcPr>
          <w:p w14:paraId="2A88F445" w14:textId="77777777" w:rsidR="00FC41A0" w:rsidRPr="006C2C80" w:rsidRDefault="00FC41A0" w:rsidP="00A00739">
            <w:pPr>
              <w:pStyle w:val="1"/>
              <w:spacing w:before="0" w:after="0" w:line="300" w:lineRule="auto"/>
              <w:ind w:left="175"/>
              <w:rPr>
                <w:rFonts w:ascii="Times New Roman" w:hAnsi="Times New Roman"/>
                <w:b w:val="0"/>
                <w:i w:val="0"/>
                <w:iCs w:val="0"/>
                <w:szCs w:val="26"/>
              </w:rPr>
            </w:pPr>
            <w:r w:rsidRPr="006C2C80">
              <w:rPr>
                <w:rFonts w:ascii="Times New Roman" w:hAnsi="Times New Roman"/>
                <w:b w:val="0"/>
                <w:i w:val="0"/>
                <w:iCs w:val="0"/>
                <w:szCs w:val="26"/>
              </w:rPr>
              <w:t>- Khoảng cách an toàn môi trường: ≥ 100m</w:t>
            </w:r>
          </w:p>
        </w:tc>
      </w:tr>
      <w:tr w:rsidR="00FC41A0" w:rsidRPr="006C2C80" w14:paraId="4A80B81A" w14:textId="77777777" w:rsidTr="00A00739">
        <w:trPr>
          <w:trHeight w:val="483"/>
        </w:trPr>
        <w:tc>
          <w:tcPr>
            <w:tcW w:w="9209" w:type="dxa"/>
            <w:gridSpan w:val="3"/>
            <w:tcBorders>
              <w:top w:val="single" w:sz="4" w:space="0" w:color="auto"/>
              <w:left w:val="single" w:sz="4" w:space="0" w:color="auto"/>
              <w:bottom w:val="single" w:sz="4" w:space="0" w:color="auto"/>
              <w:right w:val="single" w:sz="4" w:space="0" w:color="auto"/>
            </w:tcBorders>
            <w:vAlign w:val="center"/>
            <w:hideMark/>
          </w:tcPr>
          <w:p w14:paraId="6F09153D" w14:textId="77777777" w:rsidR="00FC41A0" w:rsidRPr="006C2C80" w:rsidRDefault="00FC41A0" w:rsidP="00A00739">
            <w:pPr>
              <w:pStyle w:val="1"/>
              <w:spacing w:before="0" w:after="0" w:line="300" w:lineRule="auto"/>
              <w:ind w:left="175"/>
              <w:rPr>
                <w:rFonts w:ascii="Times New Roman" w:hAnsi="Times New Roman"/>
                <w:bCs/>
                <w:i w:val="0"/>
                <w:iCs w:val="0"/>
                <w:szCs w:val="26"/>
              </w:rPr>
            </w:pPr>
            <w:r w:rsidRPr="006C2C80">
              <w:rPr>
                <w:rFonts w:ascii="Times New Roman" w:hAnsi="Times New Roman"/>
                <w:bCs/>
                <w:i w:val="0"/>
                <w:iCs w:val="0"/>
                <w:szCs w:val="26"/>
              </w:rPr>
              <w:t>II. Hệ thống hạ tầng kỹ thuật</w:t>
            </w:r>
          </w:p>
        </w:tc>
      </w:tr>
      <w:tr w:rsidR="00FC41A0" w:rsidRPr="006C2C80" w14:paraId="466192B8" w14:textId="77777777" w:rsidTr="00A00739">
        <w:trPr>
          <w:trHeight w:val="483"/>
        </w:trPr>
        <w:tc>
          <w:tcPr>
            <w:tcW w:w="0" w:type="auto"/>
            <w:tcBorders>
              <w:top w:val="single" w:sz="4" w:space="0" w:color="auto"/>
              <w:left w:val="single" w:sz="4" w:space="0" w:color="auto"/>
              <w:bottom w:val="single" w:sz="4" w:space="0" w:color="auto"/>
              <w:right w:val="single" w:sz="4" w:space="0" w:color="auto"/>
            </w:tcBorders>
            <w:vAlign w:val="center"/>
            <w:hideMark/>
          </w:tcPr>
          <w:p w14:paraId="4723897F" w14:textId="77777777" w:rsidR="00FC41A0" w:rsidRPr="006C2C80" w:rsidRDefault="00FC41A0" w:rsidP="00A00739">
            <w:pPr>
              <w:pStyle w:val="1"/>
              <w:spacing w:before="0" w:after="0" w:line="300" w:lineRule="auto"/>
              <w:rPr>
                <w:rFonts w:ascii="Times New Roman" w:hAnsi="Times New Roman"/>
                <w:b w:val="0"/>
                <w:i w:val="0"/>
                <w:iCs w:val="0"/>
                <w:szCs w:val="26"/>
              </w:rPr>
            </w:pPr>
            <w:r w:rsidRPr="006C2C80">
              <w:rPr>
                <w:rFonts w:ascii="Times New Roman" w:hAnsi="Times New Roman"/>
                <w:b w:val="0"/>
                <w:i w:val="0"/>
                <w:iCs w:val="0"/>
                <w:szCs w:val="26"/>
              </w:rPr>
              <w:t>3</w:t>
            </w:r>
          </w:p>
        </w:tc>
        <w:tc>
          <w:tcPr>
            <w:tcW w:w="3949" w:type="dxa"/>
            <w:tcBorders>
              <w:top w:val="single" w:sz="4" w:space="0" w:color="auto"/>
              <w:left w:val="single" w:sz="4" w:space="0" w:color="auto"/>
              <w:bottom w:val="single" w:sz="4" w:space="0" w:color="auto"/>
              <w:right w:val="single" w:sz="4" w:space="0" w:color="auto"/>
            </w:tcBorders>
            <w:vAlign w:val="center"/>
            <w:hideMark/>
          </w:tcPr>
          <w:p w14:paraId="395EB4FD" w14:textId="77777777" w:rsidR="00FC41A0" w:rsidRPr="006C2C80" w:rsidRDefault="00FC41A0" w:rsidP="00A00739">
            <w:pPr>
              <w:pStyle w:val="1"/>
              <w:spacing w:before="0" w:after="0" w:line="300" w:lineRule="auto"/>
              <w:ind w:left="154"/>
              <w:rPr>
                <w:rFonts w:ascii="Times New Roman" w:hAnsi="Times New Roman"/>
                <w:b w:val="0"/>
                <w:i w:val="0"/>
                <w:iCs w:val="0"/>
                <w:szCs w:val="26"/>
              </w:rPr>
            </w:pPr>
            <w:r w:rsidRPr="006C2C80">
              <w:rPr>
                <w:rFonts w:ascii="Times New Roman" w:hAnsi="Times New Roman"/>
                <w:b w:val="0"/>
                <w:i w:val="0"/>
                <w:iCs w:val="0"/>
                <w:szCs w:val="26"/>
              </w:rPr>
              <w:t>Điểm tập kết rác thải</w:t>
            </w:r>
          </w:p>
        </w:tc>
        <w:tc>
          <w:tcPr>
            <w:tcW w:w="4452" w:type="dxa"/>
            <w:tcBorders>
              <w:top w:val="single" w:sz="4" w:space="0" w:color="auto"/>
              <w:left w:val="single" w:sz="4" w:space="0" w:color="auto"/>
              <w:bottom w:val="single" w:sz="4" w:space="0" w:color="auto"/>
              <w:right w:val="single" w:sz="4" w:space="0" w:color="auto"/>
            </w:tcBorders>
            <w:vAlign w:val="center"/>
            <w:hideMark/>
          </w:tcPr>
          <w:p w14:paraId="01521E50" w14:textId="2D2E3231" w:rsidR="00FC41A0" w:rsidRPr="006C2C80" w:rsidRDefault="00FC41A0" w:rsidP="00A00739">
            <w:pPr>
              <w:pStyle w:val="1"/>
              <w:spacing w:before="0" w:after="0" w:line="300" w:lineRule="auto"/>
              <w:ind w:left="175"/>
              <w:rPr>
                <w:rFonts w:ascii="Times New Roman" w:hAnsi="Times New Roman"/>
                <w:b w:val="0"/>
                <w:i w:val="0"/>
                <w:iCs w:val="0"/>
                <w:szCs w:val="26"/>
              </w:rPr>
            </w:pPr>
            <w:r w:rsidRPr="006C2C80">
              <w:rPr>
                <w:rFonts w:ascii="Times New Roman" w:hAnsi="Times New Roman"/>
                <w:b w:val="0"/>
                <w:i w:val="0"/>
                <w:iCs w:val="0"/>
                <w:szCs w:val="26"/>
              </w:rPr>
              <w:t>Khoảng cách an toàn môi trường: ≥ 2</w:t>
            </w:r>
            <w:r w:rsidR="004F26C7" w:rsidRPr="006C2C80">
              <w:rPr>
                <w:rFonts w:ascii="Times New Roman" w:hAnsi="Times New Roman"/>
                <w:b w:val="0"/>
                <w:i w:val="0"/>
                <w:iCs w:val="0"/>
                <w:szCs w:val="26"/>
              </w:rPr>
              <w:t>5</w:t>
            </w:r>
            <w:r w:rsidRPr="006C2C80">
              <w:rPr>
                <w:rFonts w:ascii="Times New Roman" w:hAnsi="Times New Roman"/>
                <w:b w:val="0"/>
                <w:i w:val="0"/>
                <w:iCs w:val="0"/>
                <w:szCs w:val="26"/>
              </w:rPr>
              <w:t>m</w:t>
            </w:r>
          </w:p>
        </w:tc>
      </w:tr>
      <w:tr w:rsidR="00FC41A0" w:rsidRPr="006C2C80" w14:paraId="184A458F" w14:textId="77777777" w:rsidTr="00A00739">
        <w:trPr>
          <w:trHeight w:val="483"/>
        </w:trPr>
        <w:tc>
          <w:tcPr>
            <w:tcW w:w="0" w:type="auto"/>
            <w:tcBorders>
              <w:top w:val="single" w:sz="4" w:space="0" w:color="auto"/>
              <w:left w:val="single" w:sz="4" w:space="0" w:color="auto"/>
              <w:bottom w:val="single" w:sz="4" w:space="0" w:color="auto"/>
              <w:right w:val="single" w:sz="4" w:space="0" w:color="auto"/>
            </w:tcBorders>
            <w:vAlign w:val="center"/>
            <w:hideMark/>
          </w:tcPr>
          <w:p w14:paraId="28466467" w14:textId="77777777" w:rsidR="00FC41A0" w:rsidRPr="006C2C80" w:rsidRDefault="00FC41A0" w:rsidP="00A00739">
            <w:pPr>
              <w:pStyle w:val="1"/>
              <w:spacing w:before="0" w:after="0" w:line="300" w:lineRule="auto"/>
              <w:rPr>
                <w:rFonts w:ascii="Times New Roman" w:hAnsi="Times New Roman"/>
                <w:b w:val="0"/>
                <w:i w:val="0"/>
                <w:iCs w:val="0"/>
                <w:szCs w:val="26"/>
              </w:rPr>
            </w:pPr>
            <w:r w:rsidRPr="006C2C80">
              <w:rPr>
                <w:rFonts w:ascii="Times New Roman" w:hAnsi="Times New Roman"/>
                <w:b w:val="0"/>
                <w:i w:val="0"/>
                <w:iCs w:val="0"/>
                <w:szCs w:val="26"/>
              </w:rPr>
              <w:t>4</w:t>
            </w:r>
          </w:p>
        </w:tc>
        <w:tc>
          <w:tcPr>
            <w:tcW w:w="3949" w:type="dxa"/>
            <w:tcBorders>
              <w:top w:val="single" w:sz="4" w:space="0" w:color="auto"/>
              <w:left w:val="single" w:sz="4" w:space="0" w:color="auto"/>
              <w:bottom w:val="single" w:sz="4" w:space="0" w:color="auto"/>
              <w:right w:val="single" w:sz="4" w:space="0" w:color="auto"/>
            </w:tcBorders>
            <w:vAlign w:val="center"/>
            <w:hideMark/>
          </w:tcPr>
          <w:p w14:paraId="2F869444" w14:textId="77777777" w:rsidR="00FC41A0" w:rsidRPr="006C2C80" w:rsidRDefault="00FC41A0" w:rsidP="00A00739">
            <w:pPr>
              <w:pStyle w:val="1"/>
              <w:spacing w:before="0" w:after="0" w:line="300" w:lineRule="auto"/>
              <w:ind w:left="154"/>
              <w:rPr>
                <w:rFonts w:ascii="Times New Roman" w:hAnsi="Times New Roman"/>
                <w:b w:val="0"/>
                <w:i w:val="0"/>
                <w:iCs w:val="0"/>
                <w:szCs w:val="26"/>
              </w:rPr>
            </w:pPr>
            <w:r w:rsidRPr="006C2C80">
              <w:rPr>
                <w:rFonts w:ascii="Times New Roman" w:hAnsi="Times New Roman"/>
                <w:b w:val="0"/>
                <w:i w:val="0"/>
                <w:iCs w:val="0"/>
                <w:szCs w:val="26"/>
              </w:rPr>
              <w:t>Nghĩa trang</w:t>
            </w:r>
          </w:p>
        </w:tc>
        <w:tc>
          <w:tcPr>
            <w:tcW w:w="4452" w:type="dxa"/>
            <w:tcBorders>
              <w:top w:val="single" w:sz="4" w:space="0" w:color="auto"/>
              <w:left w:val="single" w:sz="4" w:space="0" w:color="auto"/>
              <w:bottom w:val="single" w:sz="4" w:space="0" w:color="auto"/>
              <w:right w:val="single" w:sz="4" w:space="0" w:color="auto"/>
            </w:tcBorders>
            <w:vAlign w:val="center"/>
            <w:hideMark/>
          </w:tcPr>
          <w:p w14:paraId="58F2CE2B" w14:textId="77777777" w:rsidR="00FC41A0" w:rsidRPr="006C2C80" w:rsidRDefault="00FC41A0" w:rsidP="00A00739">
            <w:pPr>
              <w:pStyle w:val="1"/>
              <w:spacing w:before="0" w:after="0" w:line="300" w:lineRule="auto"/>
              <w:ind w:left="175"/>
              <w:rPr>
                <w:rFonts w:ascii="Times New Roman" w:hAnsi="Times New Roman"/>
                <w:b w:val="0"/>
                <w:i w:val="0"/>
                <w:iCs w:val="0"/>
                <w:szCs w:val="26"/>
              </w:rPr>
            </w:pPr>
            <w:r w:rsidRPr="006C2C80">
              <w:rPr>
                <w:rFonts w:ascii="Times New Roman" w:hAnsi="Times New Roman"/>
                <w:b w:val="0"/>
                <w:i w:val="0"/>
                <w:iCs w:val="0"/>
                <w:szCs w:val="26"/>
              </w:rPr>
              <w:t>- Khoảng cách an toàn môi trường: ≥ 1.000m</w:t>
            </w:r>
          </w:p>
          <w:p w14:paraId="75DC1CD0" w14:textId="77777777" w:rsidR="00FC41A0" w:rsidRPr="006C2C80" w:rsidRDefault="00FC41A0" w:rsidP="00A00739">
            <w:pPr>
              <w:pStyle w:val="1"/>
              <w:spacing w:before="0" w:after="0" w:line="300" w:lineRule="auto"/>
              <w:ind w:left="175"/>
              <w:rPr>
                <w:rFonts w:ascii="Times New Roman" w:hAnsi="Times New Roman"/>
                <w:b w:val="0"/>
                <w:i w:val="0"/>
                <w:iCs w:val="0"/>
                <w:szCs w:val="26"/>
              </w:rPr>
            </w:pPr>
            <w:r w:rsidRPr="006C2C80">
              <w:rPr>
                <w:rFonts w:ascii="Times New Roman" w:hAnsi="Times New Roman"/>
                <w:b w:val="0"/>
                <w:i w:val="0"/>
                <w:iCs w:val="0"/>
                <w:szCs w:val="26"/>
              </w:rPr>
              <w:t xml:space="preserve">- Diện tích đất các nghĩa trang tập trung: ≥ 0,04ha/1.000 người  </w:t>
            </w:r>
          </w:p>
        </w:tc>
      </w:tr>
      <w:tr w:rsidR="00FC41A0" w:rsidRPr="006C2C80" w14:paraId="5B657F26" w14:textId="77777777" w:rsidTr="00A00739">
        <w:trPr>
          <w:trHeight w:val="1624"/>
        </w:trPr>
        <w:tc>
          <w:tcPr>
            <w:tcW w:w="0" w:type="auto"/>
            <w:tcBorders>
              <w:top w:val="single" w:sz="4" w:space="0" w:color="auto"/>
              <w:left w:val="single" w:sz="4" w:space="0" w:color="auto"/>
              <w:bottom w:val="single" w:sz="4" w:space="0" w:color="auto"/>
              <w:right w:val="single" w:sz="4" w:space="0" w:color="auto"/>
            </w:tcBorders>
            <w:vAlign w:val="center"/>
            <w:hideMark/>
          </w:tcPr>
          <w:p w14:paraId="745B4B4C" w14:textId="77777777" w:rsidR="00FC41A0" w:rsidRPr="006C2C80" w:rsidRDefault="00FC41A0" w:rsidP="00A00739">
            <w:pPr>
              <w:pStyle w:val="1"/>
              <w:spacing w:before="0" w:after="0" w:line="300" w:lineRule="auto"/>
              <w:rPr>
                <w:rFonts w:ascii="Times New Roman" w:hAnsi="Times New Roman"/>
                <w:b w:val="0"/>
                <w:i w:val="0"/>
                <w:iCs w:val="0"/>
                <w:szCs w:val="26"/>
              </w:rPr>
            </w:pPr>
            <w:r w:rsidRPr="006C2C80">
              <w:rPr>
                <w:rFonts w:ascii="Times New Roman" w:hAnsi="Times New Roman"/>
                <w:b w:val="0"/>
                <w:i w:val="0"/>
                <w:iCs w:val="0"/>
                <w:szCs w:val="26"/>
              </w:rPr>
              <w:t>5</w:t>
            </w:r>
          </w:p>
        </w:tc>
        <w:tc>
          <w:tcPr>
            <w:tcW w:w="3949" w:type="dxa"/>
            <w:tcBorders>
              <w:top w:val="single" w:sz="4" w:space="0" w:color="auto"/>
              <w:left w:val="single" w:sz="4" w:space="0" w:color="auto"/>
              <w:bottom w:val="single" w:sz="4" w:space="0" w:color="auto"/>
              <w:right w:val="single" w:sz="4" w:space="0" w:color="auto"/>
            </w:tcBorders>
            <w:vAlign w:val="center"/>
            <w:hideMark/>
          </w:tcPr>
          <w:p w14:paraId="6D64A655" w14:textId="77777777" w:rsidR="00FC41A0" w:rsidRPr="006C2C80" w:rsidRDefault="00FC41A0" w:rsidP="00A00739">
            <w:pPr>
              <w:pStyle w:val="1"/>
              <w:spacing w:before="0" w:after="0" w:line="300" w:lineRule="auto"/>
              <w:ind w:left="154"/>
              <w:rPr>
                <w:rFonts w:ascii="Times New Roman" w:hAnsi="Times New Roman"/>
                <w:b w:val="0"/>
                <w:i w:val="0"/>
                <w:iCs w:val="0"/>
                <w:szCs w:val="26"/>
              </w:rPr>
            </w:pPr>
            <w:r w:rsidRPr="006C2C80">
              <w:rPr>
                <w:rFonts w:ascii="Times New Roman" w:hAnsi="Times New Roman"/>
                <w:b w:val="0"/>
                <w:i w:val="0"/>
                <w:iCs w:val="0"/>
                <w:szCs w:val="26"/>
              </w:rPr>
              <w:t>Đường từ huyện xuống xã, đường liên xã, đường từ xã đến thôn xóm; liên thôn, bản</w:t>
            </w:r>
          </w:p>
        </w:tc>
        <w:tc>
          <w:tcPr>
            <w:tcW w:w="4452" w:type="dxa"/>
            <w:tcBorders>
              <w:top w:val="single" w:sz="4" w:space="0" w:color="auto"/>
              <w:left w:val="single" w:sz="4" w:space="0" w:color="auto"/>
              <w:bottom w:val="single" w:sz="4" w:space="0" w:color="auto"/>
              <w:right w:val="single" w:sz="4" w:space="0" w:color="auto"/>
            </w:tcBorders>
            <w:vAlign w:val="center"/>
            <w:hideMark/>
          </w:tcPr>
          <w:p w14:paraId="494DF14E" w14:textId="778365A5" w:rsidR="00FC41A0" w:rsidRPr="006C2C80" w:rsidRDefault="00FC41A0" w:rsidP="00A00739">
            <w:pPr>
              <w:pStyle w:val="1"/>
              <w:spacing w:before="0" w:after="0" w:line="300" w:lineRule="auto"/>
              <w:ind w:left="175"/>
              <w:rPr>
                <w:rFonts w:ascii="Times New Roman" w:hAnsi="Times New Roman"/>
                <w:b w:val="0"/>
                <w:i w:val="0"/>
                <w:iCs w:val="0"/>
                <w:szCs w:val="26"/>
              </w:rPr>
            </w:pPr>
            <w:r w:rsidRPr="006C2C80">
              <w:rPr>
                <w:rFonts w:ascii="Times New Roman" w:hAnsi="Times New Roman"/>
                <w:b w:val="0"/>
                <w:i w:val="0"/>
                <w:iCs w:val="0"/>
                <w:szCs w:val="26"/>
              </w:rPr>
              <w:t>- Chiều rộng phần xe chạy dành cho cơ giới: ≥ 3,5m/làn xe</w:t>
            </w:r>
          </w:p>
          <w:p w14:paraId="4E2F22DD" w14:textId="77777777" w:rsidR="00FC41A0" w:rsidRPr="006C2C80" w:rsidRDefault="00FC41A0" w:rsidP="00A00739">
            <w:pPr>
              <w:pStyle w:val="1"/>
              <w:spacing w:before="0" w:after="0" w:line="300" w:lineRule="auto"/>
              <w:ind w:left="175"/>
              <w:rPr>
                <w:rFonts w:ascii="Times New Roman" w:hAnsi="Times New Roman"/>
                <w:b w:val="0"/>
                <w:i w:val="0"/>
                <w:iCs w:val="0"/>
                <w:szCs w:val="26"/>
              </w:rPr>
            </w:pPr>
            <w:r w:rsidRPr="006C2C80">
              <w:rPr>
                <w:rFonts w:ascii="Times New Roman" w:hAnsi="Times New Roman"/>
                <w:b w:val="0"/>
                <w:i w:val="0"/>
                <w:iCs w:val="0"/>
                <w:szCs w:val="26"/>
              </w:rPr>
              <w:t>- Chiều rộng lề gia cố: ≥ 1,5m</w:t>
            </w:r>
          </w:p>
          <w:p w14:paraId="015956D9" w14:textId="77777777" w:rsidR="00FC41A0" w:rsidRPr="006C2C80" w:rsidRDefault="00FC41A0" w:rsidP="00A00739">
            <w:pPr>
              <w:pStyle w:val="1"/>
              <w:spacing w:before="0" w:after="0" w:line="300" w:lineRule="auto"/>
              <w:ind w:left="175"/>
              <w:rPr>
                <w:rFonts w:ascii="Times New Roman" w:hAnsi="Times New Roman"/>
                <w:b w:val="0"/>
                <w:i w:val="0"/>
                <w:iCs w:val="0"/>
                <w:szCs w:val="26"/>
              </w:rPr>
            </w:pPr>
            <w:r w:rsidRPr="006C2C80">
              <w:rPr>
                <w:rFonts w:ascii="Times New Roman" w:hAnsi="Times New Roman"/>
                <w:b w:val="0"/>
                <w:i w:val="0"/>
                <w:iCs w:val="0"/>
                <w:szCs w:val="26"/>
              </w:rPr>
              <w:t>- Chiều rộng mặt cắt ngang rộng: ≥ 6,5 m</w:t>
            </w:r>
          </w:p>
        </w:tc>
      </w:tr>
      <w:tr w:rsidR="00FC41A0" w:rsidRPr="006C2C80" w14:paraId="605C3D01" w14:textId="77777777" w:rsidTr="00A00739">
        <w:trPr>
          <w:trHeight w:val="483"/>
        </w:trPr>
        <w:tc>
          <w:tcPr>
            <w:tcW w:w="0" w:type="auto"/>
            <w:tcBorders>
              <w:top w:val="single" w:sz="4" w:space="0" w:color="auto"/>
              <w:left w:val="single" w:sz="4" w:space="0" w:color="auto"/>
              <w:bottom w:val="single" w:sz="4" w:space="0" w:color="auto"/>
              <w:right w:val="single" w:sz="4" w:space="0" w:color="auto"/>
            </w:tcBorders>
            <w:vAlign w:val="center"/>
            <w:hideMark/>
          </w:tcPr>
          <w:p w14:paraId="5FCBB71C" w14:textId="77777777" w:rsidR="00FC41A0" w:rsidRPr="006C2C80" w:rsidRDefault="00FC41A0" w:rsidP="00A00739">
            <w:pPr>
              <w:pStyle w:val="1"/>
              <w:spacing w:before="0" w:after="0" w:line="300" w:lineRule="auto"/>
              <w:rPr>
                <w:rFonts w:ascii="Times New Roman" w:hAnsi="Times New Roman"/>
                <w:b w:val="0"/>
                <w:i w:val="0"/>
                <w:iCs w:val="0"/>
                <w:szCs w:val="26"/>
              </w:rPr>
            </w:pPr>
            <w:r w:rsidRPr="006C2C80">
              <w:rPr>
                <w:rFonts w:ascii="Times New Roman" w:hAnsi="Times New Roman"/>
                <w:b w:val="0"/>
                <w:i w:val="0"/>
                <w:iCs w:val="0"/>
                <w:szCs w:val="26"/>
              </w:rPr>
              <w:t>6</w:t>
            </w:r>
          </w:p>
        </w:tc>
        <w:tc>
          <w:tcPr>
            <w:tcW w:w="3949" w:type="dxa"/>
            <w:tcBorders>
              <w:top w:val="single" w:sz="4" w:space="0" w:color="auto"/>
              <w:left w:val="single" w:sz="4" w:space="0" w:color="auto"/>
              <w:bottom w:val="single" w:sz="4" w:space="0" w:color="auto"/>
              <w:right w:val="single" w:sz="4" w:space="0" w:color="auto"/>
            </w:tcBorders>
            <w:vAlign w:val="center"/>
            <w:hideMark/>
          </w:tcPr>
          <w:p w14:paraId="253C9E77" w14:textId="77777777" w:rsidR="00FC41A0" w:rsidRPr="006C2C80" w:rsidRDefault="00FC41A0" w:rsidP="00A00739">
            <w:pPr>
              <w:pStyle w:val="1"/>
              <w:spacing w:before="0" w:after="0" w:line="300" w:lineRule="auto"/>
              <w:ind w:left="154"/>
              <w:rPr>
                <w:rFonts w:ascii="Times New Roman" w:hAnsi="Times New Roman"/>
                <w:b w:val="0"/>
                <w:i w:val="0"/>
                <w:iCs w:val="0"/>
                <w:szCs w:val="26"/>
              </w:rPr>
            </w:pPr>
            <w:r w:rsidRPr="006C2C80">
              <w:rPr>
                <w:rFonts w:ascii="Times New Roman" w:hAnsi="Times New Roman"/>
                <w:b w:val="0"/>
                <w:i w:val="0"/>
                <w:iCs w:val="0"/>
                <w:szCs w:val="26"/>
              </w:rPr>
              <w:t>Đường nối điểm dân cư thôn, bản</w:t>
            </w:r>
          </w:p>
        </w:tc>
        <w:tc>
          <w:tcPr>
            <w:tcW w:w="4452" w:type="dxa"/>
            <w:tcBorders>
              <w:top w:val="single" w:sz="4" w:space="0" w:color="auto"/>
              <w:left w:val="single" w:sz="4" w:space="0" w:color="auto"/>
              <w:bottom w:val="single" w:sz="4" w:space="0" w:color="auto"/>
              <w:right w:val="single" w:sz="4" w:space="0" w:color="auto"/>
            </w:tcBorders>
            <w:vAlign w:val="center"/>
            <w:hideMark/>
          </w:tcPr>
          <w:p w14:paraId="21980749" w14:textId="77777777" w:rsidR="00FC41A0" w:rsidRPr="006C2C80" w:rsidRDefault="00FC41A0" w:rsidP="00A00739">
            <w:pPr>
              <w:pStyle w:val="1"/>
              <w:spacing w:before="0" w:after="0" w:line="300" w:lineRule="auto"/>
              <w:ind w:left="175"/>
              <w:rPr>
                <w:rFonts w:ascii="Times New Roman" w:hAnsi="Times New Roman"/>
                <w:b w:val="0"/>
                <w:i w:val="0"/>
                <w:iCs w:val="0"/>
                <w:szCs w:val="26"/>
              </w:rPr>
            </w:pPr>
            <w:r w:rsidRPr="006C2C80">
              <w:rPr>
                <w:rFonts w:ascii="Times New Roman" w:hAnsi="Times New Roman"/>
                <w:b w:val="0"/>
                <w:i w:val="0"/>
                <w:iCs w:val="0"/>
                <w:szCs w:val="26"/>
              </w:rPr>
              <w:t xml:space="preserve">- Mặt đường: ≥ 4,0m </w:t>
            </w:r>
          </w:p>
        </w:tc>
      </w:tr>
      <w:tr w:rsidR="00FC41A0" w:rsidRPr="006C2C80" w14:paraId="015C97E3" w14:textId="77777777" w:rsidTr="00A00739">
        <w:trPr>
          <w:trHeight w:val="483"/>
        </w:trPr>
        <w:tc>
          <w:tcPr>
            <w:tcW w:w="0" w:type="auto"/>
            <w:tcBorders>
              <w:top w:val="single" w:sz="4" w:space="0" w:color="auto"/>
              <w:left w:val="single" w:sz="4" w:space="0" w:color="auto"/>
              <w:bottom w:val="single" w:sz="4" w:space="0" w:color="auto"/>
              <w:right w:val="single" w:sz="4" w:space="0" w:color="auto"/>
            </w:tcBorders>
            <w:vAlign w:val="center"/>
            <w:hideMark/>
          </w:tcPr>
          <w:p w14:paraId="4D9D4620" w14:textId="77777777" w:rsidR="00FC41A0" w:rsidRPr="006C2C80" w:rsidRDefault="00FC41A0" w:rsidP="00A00739">
            <w:pPr>
              <w:pStyle w:val="1"/>
              <w:spacing w:before="0" w:after="0" w:line="300" w:lineRule="auto"/>
              <w:rPr>
                <w:rFonts w:ascii="Times New Roman" w:hAnsi="Times New Roman"/>
                <w:b w:val="0"/>
                <w:i w:val="0"/>
                <w:iCs w:val="0"/>
                <w:szCs w:val="26"/>
              </w:rPr>
            </w:pPr>
            <w:r w:rsidRPr="006C2C80">
              <w:rPr>
                <w:rFonts w:ascii="Times New Roman" w:hAnsi="Times New Roman"/>
                <w:b w:val="0"/>
                <w:i w:val="0"/>
                <w:iCs w:val="0"/>
                <w:szCs w:val="26"/>
              </w:rPr>
              <w:t>7</w:t>
            </w:r>
          </w:p>
        </w:tc>
        <w:tc>
          <w:tcPr>
            <w:tcW w:w="3949" w:type="dxa"/>
            <w:tcBorders>
              <w:top w:val="single" w:sz="4" w:space="0" w:color="auto"/>
              <w:left w:val="single" w:sz="4" w:space="0" w:color="auto"/>
              <w:bottom w:val="single" w:sz="4" w:space="0" w:color="auto"/>
              <w:right w:val="single" w:sz="4" w:space="0" w:color="auto"/>
            </w:tcBorders>
            <w:vAlign w:val="center"/>
            <w:hideMark/>
          </w:tcPr>
          <w:p w14:paraId="25980FA5" w14:textId="77777777" w:rsidR="00FC41A0" w:rsidRPr="006C2C80" w:rsidRDefault="00FC41A0" w:rsidP="00A00739">
            <w:pPr>
              <w:pStyle w:val="1"/>
              <w:spacing w:before="0" w:after="0" w:line="300" w:lineRule="auto"/>
              <w:ind w:left="154"/>
              <w:rPr>
                <w:rFonts w:ascii="Times New Roman" w:hAnsi="Times New Roman"/>
                <w:b w:val="0"/>
                <w:i w:val="0"/>
                <w:iCs w:val="0"/>
                <w:szCs w:val="26"/>
              </w:rPr>
            </w:pPr>
            <w:r w:rsidRPr="006C2C80">
              <w:rPr>
                <w:rFonts w:ascii="Times New Roman" w:hAnsi="Times New Roman"/>
                <w:b w:val="0"/>
                <w:i w:val="0"/>
                <w:iCs w:val="0"/>
                <w:szCs w:val="26"/>
              </w:rPr>
              <w:t>Giao thông chính nội đồng</w:t>
            </w:r>
          </w:p>
        </w:tc>
        <w:tc>
          <w:tcPr>
            <w:tcW w:w="4452" w:type="dxa"/>
            <w:tcBorders>
              <w:top w:val="single" w:sz="4" w:space="0" w:color="auto"/>
              <w:left w:val="single" w:sz="4" w:space="0" w:color="auto"/>
              <w:bottom w:val="single" w:sz="4" w:space="0" w:color="auto"/>
              <w:right w:val="single" w:sz="4" w:space="0" w:color="auto"/>
            </w:tcBorders>
            <w:vAlign w:val="center"/>
            <w:hideMark/>
          </w:tcPr>
          <w:p w14:paraId="559CF47F" w14:textId="77777777" w:rsidR="00FC41A0" w:rsidRPr="006C2C80" w:rsidRDefault="00FC41A0" w:rsidP="00A00739">
            <w:pPr>
              <w:pStyle w:val="1"/>
              <w:spacing w:before="0" w:after="0" w:line="300" w:lineRule="auto"/>
              <w:ind w:left="175"/>
              <w:rPr>
                <w:rFonts w:ascii="Times New Roman" w:hAnsi="Times New Roman"/>
                <w:b w:val="0"/>
                <w:i w:val="0"/>
                <w:iCs w:val="0"/>
                <w:szCs w:val="26"/>
              </w:rPr>
            </w:pPr>
            <w:r w:rsidRPr="006C2C80">
              <w:rPr>
                <w:rFonts w:ascii="Times New Roman" w:hAnsi="Times New Roman"/>
                <w:b w:val="0"/>
                <w:i w:val="0"/>
                <w:iCs w:val="0"/>
                <w:szCs w:val="26"/>
              </w:rPr>
              <w:t>- Mặt đường: ≥ 2,0m</w:t>
            </w:r>
          </w:p>
        </w:tc>
      </w:tr>
      <w:tr w:rsidR="00FC41A0" w:rsidRPr="006C2C80" w14:paraId="304C5DD0" w14:textId="77777777" w:rsidTr="00A00739">
        <w:trPr>
          <w:trHeight w:val="483"/>
        </w:trPr>
        <w:tc>
          <w:tcPr>
            <w:tcW w:w="0" w:type="auto"/>
            <w:tcBorders>
              <w:top w:val="single" w:sz="4" w:space="0" w:color="auto"/>
              <w:left w:val="single" w:sz="4" w:space="0" w:color="auto"/>
              <w:bottom w:val="single" w:sz="4" w:space="0" w:color="auto"/>
              <w:right w:val="single" w:sz="4" w:space="0" w:color="auto"/>
            </w:tcBorders>
            <w:vAlign w:val="center"/>
            <w:hideMark/>
          </w:tcPr>
          <w:p w14:paraId="583B9A95" w14:textId="77777777" w:rsidR="00FC41A0" w:rsidRPr="006C2C80" w:rsidRDefault="00FC41A0" w:rsidP="00A00739">
            <w:pPr>
              <w:pStyle w:val="1"/>
              <w:spacing w:before="0" w:after="0" w:line="300" w:lineRule="auto"/>
              <w:rPr>
                <w:rFonts w:ascii="Times New Roman" w:hAnsi="Times New Roman"/>
                <w:b w:val="0"/>
                <w:i w:val="0"/>
                <w:iCs w:val="0"/>
                <w:szCs w:val="26"/>
              </w:rPr>
            </w:pPr>
            <w:r w:rsidRPr="006C2C80">
              <w:rPr>
                <w:rFonts w:ascii="Times New Roman" w:hAnsi="Times New Roman"/>
                <w:b w:val="0"/>
                <w:i w:val="0"/>
                <w:iCs w:val="0"/>
                <w:szCs w:val="26"/>
              </w:rPr>
              <w:t>8</w:t>
            </w:r>
          </w:p>
        </w:tc>
        <w:tc>
          <w:tcPr>
            <w:tcW w:w="3949" w:type="dxa"/>
            <w:tcBorders>
              <w:top w:val="single" w:sz="4" w:space="0" w:color="auto"/>
              <w:left w:val="single" w:sz="4" w:space="0" w:color="auto"/>
              <w:bottom w:val="single" w:sz="4" w:space="0" w:color="auto"/>
              <w:right w:val="single" w:sz="4" w:space="0" w:color="auto"/>
            </w:tcBorders>
            <w:vAlign w:val="center"/>
            <w:hideMark/>
          </w:tcPr>
          <w:p w14:paraId="01A62C09" w14:textId="77777777" w:rsidR="00FC41A0" w:rsidRPr="006C2C80" w:rsidRDefault="00FC41A0" w:rsidP="00A00739">
            <w:pPr>
              <w:pStyle w:val="1"/>
              <w:spacing w:before="0" w:after="0" w:line="300" w:lineRule="auto"/>
              <w:ind w:left="154"/>
              <w:rPr>
                <w:rFonts w:ascii="Times New Roman" w:hAnsi="Times New Roman"/>
                <w:b w:val="0"/>
                <w:i w:val="0"/>
                <w:iCs w:val="0"/>
                <w:szCs w:val="26"/>
              </w:rPr>
            </w:pPr>
            <w:r w:rsidRPr="006C2C80">
              <w:rPr>
                <w:rFonts w:ascii="Times New Roman" w:hAnsi="Times New Roman"/>
                <w:b w:val="0"/>
                <w:i w:val="0"/>
                <w:iCs w:val="0"/>
                <w:szCs w:val="26"/>
              </w:rPr>
              <w:t xml:space="preserve">Cấp nước </w:t>
            </w:r>
          </w:p>
        </w:tc>
        <w:tc>
          <w:tcPr>
            <w:tcW w:w="4452" w:type="dxa"/>
            <w:tcBorders>
              <w:top w:val="single" w:sz="4" w:space="0" w:color="auto"/>
              <w:left w:val="single" w:sz="4" w:space="0" w:color="auto"/>
              <w:bottom w:val="single" w:sz="4" w:space="0" w:color="auto"/>
              <w:right w:val="single" w:sz="4" w:space="0" w:color="auto"/>
            </w:tcBorders>
            <w:vAlign w:val="center"/>
            <w:hideMark/>
          </w:tcPr>
          <w:p w14:paraId="5EF41568" w14:textId="77777777" w:rsidR="00FC41A0" w:rsidRPr="006C2C80" w:rsidRDefault="00FC41A0" w:rsidP="00A00739">
            <w:pPr>
              <w:pStyle w:val="1"/>
              <w:spacing w:before="0" w:after="0" w:line="300" w:lineRule="auto"/>
              <w:ind w:left="175"/>
              <w:rPr>
                <w:rFonts w:ascii="Times New Roman" w:hAnsi="Times New Roman"/>
                <w:b w:val="0"/>
                <w:i w:val="0"/>
                <w:iCs w:val="0"/>
                <w:szCs w:val="26"/>
              </w:rPr>
            </w:pPr>
            <w:r w:rsidRPr="006C2C80">
              <w:rPr>
                <w:rFonts w:ascii="Times New Roman" w:hAnsi="Times New Roman"/>
                <w:b w:val="0"/>
                <w:i w:val="0"/>
                <w:iCs w:val="0"/>
                <w:szCs w:val="26"/>
              </w:rPr>
              <w:t>- Chỉ tiêu cấp nước sinh hoạt: ≥ 60 lít/người/ ngày đêm</w:t>
            </w:r>
          </w:p>
          <w:p w14:paraId="54E62334" w14:textId="77777777" w:rsidR="00FC41A0" w:rsidRPr="006C2C80" w:rsidRDefault="00FC41A0" w:rsidP="00A00739">
            <w:pPr>
              <w:pStyle w:val="1"/>
              <w:spacing w:before="0" w:after="0" w:line="300" w:lineRule="auto"/>
              <w:ind w:left="175"/>
              <w:rPr>
                <w:rFonts w:ascii="Times New Roman" w:hAnsi="Times New Roman"/>
                <w:b w:val="0"/>
                <w:i w:val="0"/>
                <w:iCs w:val="0"/>
                <w:szCs w:val="26"/>
              </w:rPr>
            </w:pPr>
            <w:r w:rsidRPr="006C2C80">
              <w:rPr>
                <w:rFonts w:ascii="Times New Roman" w:hAnsi="Times New Roman"/>
                <w:b w:val="0"/>
                <w:i w:val="0"/>
                <w:iCs w:val="0"/>
                <w:szCs w:val="26"/>
              </w:rPr>
              <w:t>- Chỉ tiêu cấp nước công cộng: ≥ 40 lít/người/ ngày đêm</w:t>
            </w:r>
          </w:p>
          <w:p w14:paraId="1BE160D4" w14:textId="77777777" w:rsidR="00FC41A0" w:rsidRPr="006C2C80" w:rsidRDefault="00FC41A0" w:rsidP="00A00739">
            <w:pPr>
              <w:pStyle w:val="1"/>
              <w:spacing w:before="0" w:after="0" w:line="300" w:lineRule="auto"/>
              <w:ind w:left="175"/>
              <w:rPr>
                <w:rFonts w:ascii="Times New Roman" w:hAnsi="Times New Roman"/>
                <w:b w:val="0"/>
                <w:i w:val="0"/>
                <w:iCs w:val="0"/>
                <w:szCs w:val="26"/>
              </w:rPr>
            </w:pPr>
            <w:r w:rsidRPr="006C2C80">
              <w:rPr>
                <w:rFonts w:ascii="Times New Roman" w:hAnsi="Times New Roman"/>
                <w:b w:val="0"/>
                <w:i w:val="0"/>
                <w:iCs w:val="0"/>
                <w:szCs w:val="26"/>
              </w:rPr>
              <w:t>- Chỉ tiêu cấp nước cho sản xuất tiểu thủ công nghiệp: ≥ 8% lượng nước cấp cho sinh hoạt</w:t>
            </w:r>
          </w:p>
        </w:tc>
      </w:tr>
      <w:tr w:rsidR="00FC41A0" w:rsidRPr="006C2C80" w14:paraId="3B9EFAC4" w14:textId="77777777" w:rsidTr="00A00739">
        <w:trPr>
          <w:trHeight w:val="758"/>
        </w:trPr>
        <w:tc>
          <w:tcPr>
            <w:tcW w:w="0" w:type="auto"/>
            <w:tcBorders>
              <w:top w:val="single" w:sz="4" w:space="0" w:color="auto"/>
              <w:left w:val="single" w:sz="4" w:space="0" w:color="auto"/>
              <w:bottom w:val="single" w:sz="4" w:space="0" w:color="auto"/>
              <w:right w:val="single" w:sz="4" w:space="0" w:color="auto"/>
            </w:tcBorders>
            <w:vAlign w:val="center"/>
            <w:hideMark/>
          </w:tcPr>
          <w:p w14:paraId="7CB7C242" w14:textId="77777777" w:rsidR="00FC41A0" w:rsidRPr="006C2C80" w:rsidRDefault="00FC41A0" w:rsidP="00A00739">
            <w:pPr>
              <w:pStyle w:val="1"/>
              <w:spacing w:before="0" w:after="0" w:line="300" w:lineRule="auto"/>
              <w:rPr>
                <w:rFonts w:ascii="Times New Roman" w:hAnsi="Times New Roman"/>
                <w:b w:val="0"/>
                <w:i w:val="0"/>
                <w:iCs w:val="0"/>
                <w:szCs w:val="26"/>
              </w:rPr>
            </w:pPr>
            <w:r w:rsidRPr="006C2C80">
              <w:rPr>
                <w:rFonts w:ascii="Times New Roman" w:hAnsi="Times New Roman"/>
                <w:b w:val="0"/>
                <w:i w:val="0"/>
                <w:iCs w:val="0"/>
                <w:szCs w:val="26"/>
              </w:rPr>
              <w:lastRenderedPageBreak/>
              <w:t>9</w:t>
            </w:r>
          </w:p>
        </w:tc>
        <w:tc>
          <w:tcPr>
            <w:tcW w:w="3949" w:type="dxa"/>
            <w:tcBorders>
              <w:top w:val="single" w:sz="4" w:space="0" w:color="auto"/>
              <w:left w:val="single" w:sz="4" w:space="0" w:color="auto"/>
              <w:bottom w:val="single" w:sz="4" w:space="0" w:color="auto"/>
              <w:right w:val="single" w:sz="4" w:space="0" w:color="auto"/>
            </w:tcBorders>
            <w:vAlign w:val="center"/>
            <w:hideMark/>
          </w:tcPr>
          <w:p w14:paraId="30A46C0B" w14:textId="77777777" w:rsidR="00FC41A0" w:rsidRPr="006C2C80" w:rsidRDefault="00FC41A0" w:rsidP="00A00739">
            <w:pPr>
              <w:pStyle w:val="1"/>
              <w:spacing w:before="0" w:after="0" w:line="300" w:lineRule="auto"/>
              <w:ind w:left="154"/>
              <w:rPr>
                <w:rFonts w:ascii="Times New Roman" w:hAnsi="Times New Roman"/>
                <w:b w:val="0"/>
                <w:i w:val="0"/>
                <w:iCs w:val="0"/>
                <w:szCs w:val="26"/>
              </w:rPr>
            </w:pPr>
            <w:r w:rsidRPr="006C2C80">
              <w:rPr>
                <w:rFonts w:ascii="Times New Roman" w:hAnsi="Times New Roman"/>
                <w:b w:val="0"/>
                <w:i w:val="0"/>
                <w:iCs w:val="0"/>
                <w:szCs w:val="26"/>
              </w:rPr>
              <w:t xml:space="preserve">Thoát nước thải </w:t>
            </w:r>
          </w:p>
        </w:tc>
        <w:tc>
          <w:tcPr>
            <w:tcW w:w="4452" w:type="dxa"/>
            <w:tcBorders>
              <w:top w:val="single" w:sz="4" w:space="0" w:color="auto"/>
              <w:left w:val="single" w:sz="4" w:space="0" w:color="auto"/>
              <w:bottom w:val="single" w:sz="4" w:space="0" w:color="auto"/>
              <w:right w:val="single" w:sz="4" w:space="0" w:color="auto"/>
            </w:tcBorders>
            <w:vAlign w:val="center"/>
            <w:hideMark/>
          </w:tcPr>
          <w:p w14:paraId="2ED1A475" w14:textId="77777777" w:rsidR="00FC41A0" w:rsidRPr="006C2C80" w:rsidRDefault="00FC41A0" w:rsidP="00A00739">
            <w:pPr>
              <w:pStyle w:val="1"/>
              <w:spacing w:before="0" w:after="0" w:line="300" w:lineRule="auto"/>
              <w:ind w:left="175"/>
              <w:rPr>
                <w:rFonts w:ascii="Times New Roman" w:hAnsi="Times New Roman"/>
                <w:b w:val="0"/>
                <w:i w:val="0"/>
                <w:iCs w:val="0"/>
                <w:szCs w:val="26"/>
              </w:rPr>
            </w:pPr>
            <w:r w:rsidRPr="006C2C80">
              <w:rPr>
                <w:rFonts w:ascii="Times New Roman" w:hAnsi="Times New Roman"/>
                <w:b w:val="0"/>
                <w:i w:val="0"/>
                <w:iCs w:val="0"/>
                <w:szCs w:val="26"/>
              </w:rPr>
              <w:t>- Có hệ thống thoát nước thu gom được tối thiểu 60% lượng nước cấp</w:t>
            </w:r>
          </w:p>
        </w:tc>
      </w:tr>
      <w:tr w:rsidR="00FC41A0" w:rsidRPr="006C2C80" w14:paraId="0E4749D9" w14:textId="77777777" w:rsidTr="00A00739">
        <w:trPr>
          <w:trHeight w:val="2144"/>
        </w:trPr>
        <w:tc>
          <w:tcPr>
            <w:tcW w:w="0" w:type="auto"/>
            <w:tcBorders>
              <w:top w:val="single" w:sz="4" w:space="0" w:color="auto"/>
              <w:left w:val="single" w:sz="4" w:space="0" w:color="auto"/>
              <w:bottom w:val="single" w:sz="4" w:space="0" w:color="auto"/>
              <w:right w:val="single" w:sz="4" w:space="0" w:color="auto"/>
            </w:tcBorders>
            <w:vAlign w:val="center"/>
            <w:hideMark/>
          </w:tcPr>
          <w:p w14:paraId="5D06F802" w14:textId="77777777" w:rsidR="00FC41A0" w:rsidRPr="006C2C80" w:rsidRDefault="00FC41A0" w:rsidP="00A00739">
            <w:pPr>
              <w:pStyle w:val="1"/>
              <w:spacing w:before="0" w:after="0" w:line="300" w:lineRule="auto"/>
              <w:rPr>
                <w:rFonts w:ascii="Times New Roman" w:hAnsi="Times New Roman"/>
                <w:b w:val="0"/>
                <w:i w:val="0"/>
                <w:iCs w:val="0"/>
                <w:szCs w:val="26"/>
              </w:rPr>
            </w:pPr>
            <w:r w:rsidRPr="006C2C80">
              <w:rPr>
                <w:rFonts w:ascii="Times New Roman" w:hAnsi="Times New Roman"/>
                <w:b w:val="0"/>
                <w:i w:val="0"/>
                <w:iCs w:val="0"/>
                <w:szCs w:val="26"/>
              </w:rPr>
              <w:t>10</w:t>
            </w:r>
          </w:p>
        </w:tc>
        <w:tc>
          <w:tcPr>
            <w:tcW w:w="3949" w:type="dxa"/>
            <w:tcBorders>
              <w:top w:val="single" w:sz="4" w:space="0" w:color="auto"/>
              <w:left w:val="single" w:sz="4" w:space="0" w:color="auto"/>
              <w:bottom w:val="single" w:sz="4" w:space="0" w:color="auto"/>
              <w:right w:val="single" w:sz="4" w:space="0" w:color="auto"/>
            </w:tcBorders>
            <w:vAlign w:val="center"/>
            <w:hideMark/>
          </w:tcPr>
          <w:p w14:paraId="6F655784" w14:textId="77777777" w:rsidR="00FC41A0" w:rsidRPr="006C2C80" w:rsidRDefault="00FC41A0" w:rsidP="00A00739">
            <w:pPr>
              <w:pStyle w:val="1"/>
              <w:spacing w:before="0" w:after="0" w:line="300" w:lineRule="auto"/>
              <w:ind w:left="154"/>
              <w:rPr>
                <w:rFonts w:ascii="Times New Roman" w:hAnsi="Times New Roman"/>
                <w:b w:val="0"/>
                <w:i w:val="0"/>
                <w:iCs w:val="0"/>
                <w:szCs w:val="26"/>
              </w:rPr>
            </w:pPr>
            <w:r w:rsidRPr="006C2C80">
              <w:rPr>
                <w:rFonts w:ascii="Times New Roman" w:hAnsi="Times New Roman"/>
                <w:b w:val="0"/>
                <w:i w:val="0"/>
                <w:iCs w:val="0"/>
                <w:szCs w:val="26"/>
              </w:rPr>
              <w:t>Cấp điện</w:t>
            </w:r>
          </w:p>
        </w:tc>
        <w:tc>
          <w:tcPr>
            <w:tcW w:w="4452" w:type="dxa"/>
            <w:tcBorders>
              <w:top w:val="single" w:sz="4" w:space="0" w:color="auto"/>
              <w:left w:val="single" w:sz="4" w:space="0" w:color="auto"/>
              <w:bottom w:val="single" w:sz="4" w:space="0" w:color="auto"/>
              <w:right w:val="single" w:sz="4" w:space="0" w:color="auto"/>
            </w:tcBorders>
            <w:vAlign w:val="center"/>
            <w:hideMark/>
          </w:tcPr>
          <w:p w14:paraId="1DDB4749" w14:textId="77777777" w:rsidR="00FC41A0" w:rsidRPr="006C2C80" w:rsidRDefault="00FC41A0" w:rsidP="00A00739">
            <w:pPr>
              <w:pStyle w:val="1"/>
              <w:spacing w:before="0" w:after="0" w:line="300" w:lineRule="auto"/>
              <w:ind w:left="175"/>
              <w:rPr>
                <w:rFonts w:ascii="Times New Roman" w:hAnsi="Times New Roman"/>
                <w:b w:val="0"/>
                <w:i w:val="0"/>
                <w:iCs w:val="0"/>
                <w:szCs w:val="26"/>
              </w:rPr>
            </w:pPr>
            <w:r w:rsidRPr="006C2C80">
              <w:rPr>
                <w:rFonts w:ascii="Times New Roman" w:hAnsi="Times New Roman"/>
                <w:b w:val="0"/>
                <w:i w:val="0"/>
                <w:iCs w:val="0"/>
                <w:szCs w:val="26"/>
              </w:rPr>
              <w:t>- Phụ tải điện phục vụ sinh hoạt điểm dân cư nông thôn ≥ 150W/người</w:t>
            </w:r>
          </w:p>
          <w:p w14:paraId="004A7764" w14:textId="77777777" w:rsidR="00FC41A0" w:rsidRPr="006C2C80" w:rsidRDefault="00FC41A0" w:rsidP="00A00739">
            <w:pPr>
              <w:pStyle w:val="1"/>
              <w:spacing w:before="0" w:after="0" w:line="300" w:lineRule="auto"/>
              <w:ind w:left="175"/>
              <w:rPr>
                <w:rFonts w:ascii="Times New Roman" w:hAnsi="Times New Roman"/>
                <w:b w:val="0"/>
                <w:i w:val="0"/>
                <w:iCs w:val="0"/>
                <w:szCs w:val="26"/>
              </w:rPr>
            </w:pPr>
            <w:r w:rsidRPr="006C2C80">
              <w:rPr>
                <w:rFonts w:ascii="Times New Roman" w:hAnsi="Times New Roman"/>
                <w:b w:val="0"/>
                <w:i w:val="0"/>
                <w:iCs w:val="0"/>
                <w:szCs w:val="26"/>
              </w:rPr>
              <w:t>- Chỉ tiêu cấp điện cho công trình công cộng tối thiểu là 15% điện sinh hoạt</w:t>
            </w:r>
          </w:p>
          <w:p w14:paraId="43D2EFD3" w14:textId="77777777" w:rsidR="00FC41A0" w:rsidRPr="006C2C80" w:rsidRDefault="00FC41A0" w:rsidP="00A00739">
            <w:pPr>
              <w:pStyle w:val="1"/>
              <w:spacing w:before="0" w:after="0" w:line="300" w:lineRule="auto"/>
              <w:ind w:left="175"/>
              <w:rPr>
                <w:rFonts w:ascii="Times New Roman" w:hAnsi="Times New Roman"/>
                <w:b w:val="0"/>
                <w:i w:val="0"/>
                <w:iCs w:val="0"/>
                <w:szCs w:val="26"/>
              </w:rPr>
            </w:pPr>
            <w:r w:rsidRPr="006C2C80">
              <w:rPr>
                <w:rFonts w:ascii="Times New Roman" w:hAnsi="Times New Roman"/>
                <w:b w:val="0"/>
                <w:i w:val="0"/>
                <w:iCs w:val="0"/>
                <w:szCs w:val="26"/>
              </w:rPr>
              <w:t xml:space="preserve">- Chiếu sáng công cộng: tỷ lệ đường khu vực trung tâm xã được chiếu sáng ≥ 50% </w:t>
            </w:r>
          </w:p>
        </w:tc>
      </w:tr>
    </w:tbl>
    <w:bookmarkEnd w:id="5"/>
    <w:bookmarkEnd w:id="6"/>
    <w:p w14:paraId="0CAA12D5" w14:textId="0BE85E46" w:rsidR="00231EB4" w:rsidRPr="006C2C80" w:rsidRDefault="00231EB4" w:rsidP="00A00739">
      <w:pPr>
        <w:pStyle w:val="A6"/>
        <w:spacing w:after="0" w:line="300" w:lineRule="auto"/>
        <w:rPr>
          <w:szCs w:val="28"/>
          <w:lang w:val="sv-SE"/>
        </w:rPr>
      </w:pPr>
      <w:r w:rsidRPr="006C2C80">
        <w:rPr>
          <w:szCs w:val="28"/>
          <w:lang w:val="sv-SE"/>
        </w:rPr>
        <w:t>Các yêu cầu cần nghiên cứu đối với</w:t>
      </w:r>
      <w:r w:rsidR="00D626DE" w:rsidRPr="006C2C80">
        <w:rPr>
          <w:szCs w:val="28"/>
        </w:rPr>
        <w:t xml:space="preserve"> các</w:t>
      </w:r>
      <w:r w:rsidRPr="006C2C80">
        <w:rPr>
          <w:szCs w:val="28"/>
          <w:lang w:val="sv-SE"/>
        </w:rPr>
        <w:t xml:space="preserve"> nội dung quy hoạch </w:t>
      </w:r>
    </w:p>
    <w:p w14:paraId="7BC320BC" w14:textId="70EF9DD0" w:rsidR="00436ADD" w:rsidRPr="006C2C80" w:rsidRDefault="00436ADD" w:rsidP="00A00739">
      <w:pPr>
        <w:pStyle w:val="03-iu111-2"/>
        <w:spacing w:before="0" w:after="0" w:line="300" w:lineRule="auto"/>
        <w:rPr>
          <w:color w:val="auto"/>
          <w:lang w:val="es-ES"/>
        </w:rPr>
      </w:pPr>
      <w:bookmarkStart w:id="7" w:name="_Toc208301354"/>
      <w:bookmarkStart w:id="8" w:name="_Toc210049695"/>
      <w:bookmarkStart w:id="9" w:name="_Toc217383146"/>
      <w:r w:rsidRPr="006C2C80">
        <w:rPr>
          <w:color w:val="auto"/>
          <w:lang w:val="es-ES"/>
        </w:rPr>
        <w:t>Yêu cầu về định hướng tổ chức các không gian chức năng</w:t>
      </w:r>
      <w:bookmarkEnd w:id="7"/>
      <w:bookmarkEnd w:id="8"/>
      <w:bookmarkEnd w:id="9"/>
    </w:p>
    <w:p w14:paraId="658D0645" w14:textId="52248AC4" w:rsidR="00E0387D" w:rsidRPr="006C2C80" w:rsidRDefault="00E0387D" w:rsidP="00A00739">
      <w:pPr>
        <w:pStyle w:val="Stylebulleted"/>
        <w:numPr>
          <w:ilvl w:val="0"/>
          <w:numId w:val="9"/>
        </w:numPr>
        <w:pBdr>
          <w:top w:val="none" w:sz="0" w:space="0" w:color="auto"/>
          <w:left w:val="none" w:sz="0" w:space="0" w:color="auto"/>
          <w:bottom w:val="none" w:sz="0" w:space="0" w:color="auto"/>
          <w:right w:val="none" w:sz="0" w:space="0" w:color="auto"/>
          <w:between w:val="none" w:sz="0" w:space="0" w:color="auto"/>
        </w:pBdr>
        <w:spacing w:line="300" w:lineRule="auto"/>
        <w:rPr>
          <w:szCs w:val="28"/>
          <w:lang w:val="es-ES"/>
        </w:rPr>
      </w:pPr>
      <w:r w:rsidRPr="006C2C80">
        <w:rPr>
          <w:szCs w:val="28"/>
        </w:rPr>
        <w:t>Định hướng khu trung tâm xã được định hướng phát triển theo mô hình trung tâm tổng hợp, là hạt nhân hành chính - chính trị, văn hóa, thương mại - dịch vụ và đầu mối cung cấp các dịch vụ công của toàn xã. Trên cơ sở khai thác hiệu quả quỹ đất và hạ tầng hiện có, từng bước đầu tư hoàn thiện khu hành chính, quảng trường, trung tâm văn hóa - thể thao, y tế, giáo dục, thương mại - dịch vụ và các công trình công cộng.</w:t>
      </w:r>
    </w:p>
    <w:p w14:paraId="5F698C7E" w14:textId="4B250065" w:rsidR="00436ADD" w:rsidRPr="006C2C80" w:rsidRDefault="00436ADD" w:rsidP="00A00739">
      <w:pPr>
        <w:pStyle w:val="Stylebulleted"/>
        <w:numPr>
          <w:ilvl w:val="0"/>
          <w:numId w:val="9"/>
        </w:numPr>
        <w:pBdr>
          <w:top w:val="none" w:sz="0" w:space="0" w:color="auto"/>
          <w:left w:val="none" w:sz="0" w:space="0" w:color="auto"/>
          <w:bottom w:val="none" w:sz="0" w:space="0" w:color="auto"/>
          <w:right w:val="none" w:sz="0" w:space="0" w:color="auto"/>
          <w:between w:val="none" w:sz="0" w:space="0" w:color="auto"/>
        </w:pBdr>
        <w:spacing w:line="300" w:lineRule="auto"/>
        <w:rPr>
          <w:szCs w:val="28"/>
          <w:lang w:val="es-ES"/>
        </w:rPr>
      </w:pPr>
      <w:r w:rsidRPr="006C2C80">
        <w:rPr>
          <w:szCs w:val="28"/>
          <w:lang w:val="es-ES"/>
        </w:rPr>
        <w:t>Định hướng tổ chức hệ thống trung tâm tập trung dân cư, khu dân cư mới và cải tạo bản làng. Xác định quy mô dân số, tính chất, nhu cầu đất ở cho từng khu dân cư mới và thôn, bản;</w:t>
      </w:r>
    </w:p>
    <w:p w14:paraId="6F3FAC37" w14:textId="77777777" w:rsidR="00436ADD" w:rsidRPr="006C2C80" w:rsidRDefault="00436ADD" w:rsidP="00A00739">
      <w:pPr>
        <w:pStyle w:val="Stylebulleted"/>
        <w:numPr>
          <w:ilvl w:val="0"/>
          <w:numId w:val="9"/>
        </w:numPr>
        <w:pBdr>
          <w:top w:val="none" w:sz="0" w:space="0" w:color="auto"/>
          <w:left w:val="none" w:sz="0" w:space="0" w:color="auto"/>
          <w:bottom w:val="none" w:sz="0" w:space="0" w:color="auto"/>
          <w:right w:val="none" w:sz="0" w:space="0" w:color="auto"/>
          <w:between w:val="none" w:sz="0" w:space="0" w:color="auto"/>
        </w:pBdr>
        <w:spacing w:line="300" w:lineRule="auto"/>
        <w:rPr>
          <w:szCs w:val="28"/>
          <w:lang w:val="es-ES"/>
        </w:rPr>
      </w:pPr>
      <w:r w:rsidRPr="006C2C80">
        <w:rPr>
          <w:szCs w:val="28"/>
          <w:lang w:val="es-ES"/>
        </w:rPr>
        <w:t>Định hướng tổ chức hệ thống công trình công cộng, dịch vụ, hạ tầng xã hội, hạ tầng kỹ thuật.... Xác định vị trí, quy mô, định hướng kiến trúc cho các công trình công cộng, HTXH, dịch vụ cấp xã, thôn, bản;</w:t>
      </w:r>
    </w:p>
    <w:p w14:paraId="78BEB024" w14:textId="77777777" w:rsidR="00436ADD" w:rsidRPr="006C2C80" w:rsidRDefault="00436ADD" w:rsidP="00A00739">
      <w:pPr>
        <w:pStyle w:val="Stylebulleted"/>
        <w:numPr>
          <w:ilvl w:val="0"/>
          <w:numId w:val="9"/>
        </w:numPr>
        <w:pBdr>
          <w:top w:val="none" w:sz="0" w:space="0" w:color="auto"/>
          <w:left w:val="none" w:sz="0" w:space="0" w:color="auto"/>
          <w:bottom w:val="none" w:sz="0" w:space="0" w:color="auto"/>
          <w:right w:val="none" w:sz="0" w:space="0" w:color="auto"/>
          <w:between w:val="none" w:sz="0" w:space="0" w:color="auto"/>
        </w:pBdr>
        <w:spacing w:line="300" w:lineRule="auto"/>
        <w:rPr>
          <w:szCs w:val="28"/>
          <w:lang w:val="es-ES"/>
        </w:rPr>
      </w:pPr>
      <w:r w:rsidRPr="006C2C80">
        <w:rPr>
          <w:szCs w:val="28"/>
          <w:lang w:val="es-ES"/>
        </w:rPr>
        <w:t>Định hướng tổ chức không gian quy hoạch kiến trúc khu dân cư mới và các thôn, bản cũ. Xác định các chỉ tiêu quy hoạch, định hướng kiến trúc cho từng loại hình ở phù hợp với đặc điểm của địa phương;</w:t>
      </w:r>
    </w:p>
    <w:p w14:paraId="46784027" w14:textId="64E6F6DE" w:rsidR="00436ADD" w:rsidRPr="006C2C80" w:rsidRDefault="00436ADD" w:rsidP="00A00739">
      <w:pPr>
        <w:pStyle w:val="Stylebulleted"/>
        <w:numPr>
          <w:ilvl w:val="0"/>
          <w:numId w:val="9"/>
        </w:numPr>
        <w:pBdr>
          <w:top w:val="none" w:sz="0" w:space="0" w:color="auto"/>
          <w:left w:val="none" w:sz="0" w:space="0" w:color="auto"/>
          <w:bottom w:val="none" w:sz="0" w:space="0" w:color="auto"/>
          <w:right w:val="none" w:sz="0" w:space="0" w:color="auto"/>
          <w:between w:val="none" w:sz="0" w:space="0" w:color="auto"/>
        </w:pBdr>
        <w:spacing w:line="300" w:lineRule="auto"/>
        <w:rPr>
          <w:szCs w:val="28"/>
          <w:lang w:val="es-ES"/>
        </w:rPr>
      </w:pPr>
      <w:r w:rsidRPr="006C2C80">
        <w:rPr>
          <w:szCs w:val="28"/>
          <w:lang w:val="es-ES"/>
        </w:rPr>
        <w:t>Định hướng tổ chức các khu vực sản xuất Công nghiệp, tiểu thủ công nghiệp tập trung, khu vực sản xuất và phục vụ sản xuất nông nghiệp- lâm nghiệp. Các khu vực thương mại dịch vụ là đầu mỗi hỗ trợ sản xuất phát triển kinh tế nông thôn như chợ đầu mối, điểm tập kết vận tải, kho bãi chứa nông sản, điểm dừng chân giới thiệu sản phẩn...Tùy theo điều kiện thực tế của từng địa phương, khu chức năng dịch vụ hỗ trợ phát triển kinh tế nông thôn có thể được xác lập tại vị trí tập trung hoặc phân tán,</w:t>
      </w:r>
    </w:p>
    <w:p w14:paraId="0E41E160" w14:textId="77777777" w:rsidR="00436ADD" w:rsidRPr="006C2C80" w:rsidRDefault="00436ADD" w:rsidP="00A00739">
      <w:pPr>
        <w:pStyle w:val="Stylebulleted"/>
        <w:numPr>
          <w:ilvl w:val="0"/>
          <w:numId w:val="9"/>
        </w:numPr>
        <w:pBdr>
          <w:top w:val="none" w:sz="0" w:space="0" w:color="auto"/>
          <w:left w:val="none" w:sz="0" w:space="0" w:color="auto"/>
          <w:bottom w:val="none" w:sz="0" w:space="0" w:color="auto"/>
          <w:right w:val="none" w:sz="0" w:space="0" w:color="auto"/>
          <w:between w:val="none" w:sz="0" w:space="0" w:color="auto"/>
        </w:pBdr>
        <w:spacing w:line="300" w:lineRule="auto"/>
        <w:rPr>
          <w:szCs w:val="28"/>
          <w:lang w:val="es-ES"/>
        </w:rPr>
      </w:pPr>
      <w:r w:rsidRPr="006C2C80">
        <w:rPr>
          <w:szCs w:val="28"/>
          <w:lang w:val="es-ES"/>
        </w:rPr>
        <w:t>Định hướng tổ chức các khu chức năng khác trên địa bàn xã: khoanh vùng xác định các khu du lịch, điểm du lịch.... lồng ghép với các quy hoạch đô thị chức năng đặc thù.</w:t>
      </w:r>
    </w:p>
    <w:p w14:paraId="33862DDF" w14:textId="2ED3C050" w:rsidR="00436ADD" w:rsidRPr="006C2C80" w:rsidRDefault="00436ADD" w:rsidP="00A00739">
      <w:pPr>
        <w:pStyle w:val="Stylebulleted"/>
        <w:numPr>
          <w:ilvl w:val="0"/>
          <w:numId w:val="9"/>
        </w:numPr>
        <w:pBdr>
          <w:top w:val="none" w:sz="0" w:space="0" w:color="auto"/>
          <w:left w:val="none" w:sz="0" w:space="0" w:color="auto"/>
          <w:bottom w:val="none" w:sz="0" w:space="0" w:color="auto"/>
          <w:right w:val="none" w:sz="0" w:space="0" w:color="auto"/>
          <w:between w:val="none" w:sz="0" w:space="0" w:color="auto"/>
        </w:pBdr>
        <w:spacing w:line="300" w:lineRule="auto"/>
        <w:rPr>
          <w:szCs w:val="28"/>
          <w:lang w:val="es-ES"/>
        </w:rPr>
      </w:pPr>
      <w:r w:rsidRPr="006C2C80">
        <w:rPr>
          <w:szCs w:val="28"/>
          <w:lang w:val="es-ES"/>
        </w:rPr>
        <w:t xml:space="preserve">Định hướng các khu vực hạn chế phát triển, cấm khai thác trên địa bàn xã: </w:t>
      </w:r>
      <w:r w:rsidRPr="006C2C80">
        <w:rPr>
          <w:szCs w:val="28"/>
          <w:lang w:val="es-ES"/>
        </w:rPr>
        <w:lastRenderedPageBreak/>
        <w:t>các khu vực di tích được công nhận, khu vực có yếu tố cảnh quan đặc biệt, khu rừng phòng hộ, rừng đầu nguồn, rừng đặc dụng.</w:t>
      </w:r>
    </w:p>
    <w:p w14:paraId="1721A1A9" w14:textId="77777777" w:rsidR="00436ADD" w:rsidRPr="006C2C80" w:rsidRDefault="00436ADD" w:rsidP="00A00739">
      <w:pPr>
        <w:pStyle w:val="03-iu111-2"/>
        <w:spacing w:before="0" w:after="0" w:line="300" w:lineRule="auto"/>
        <w:rPr>
          <w:color w:val="auto"/>
          <w:lang w:val="es-ES"/>
        </w:rPr>
      </w:pPr>
      <w:bookmarkStart w:id="10" w:name="_Toc480981363"/>
      <w:bookmarkStart w:id="11" w:name="_Toc208301356"/>
      <w:r w:rsidRPr="006C2C80">
        <w:rPr>
          <w:color w:val="auto"/>
          <w:lang w:val="es-ES"/>
        </w:rPr>
        <w:t xml:space="preserve"> </w:t>
      </w:r>
      <w:bookmarkStart w:id="12" w:name="_Toc210049696"/>
      <w:bookmarkStart w:id="13" w:name="_Toc217383147"/>
      <w:r w:rsidRPr="006C2C80">
        <w:rPr>
          <w:color w:val="auto"/>
          <w:lang w:val="es-ES"/>
        </w:rPr>
        <w:t>Yêu cầu về tổ chức mạng lưới các công trình hạ tầng kỹ thuật:</w:t>
      </w:r>
      <w:bookmarkEnd w:id="10"/>
      <w:bookmarkEnd w:id="11"/>
      <w:bookmarkEnd w:id="12"/>
      <w:bookmarkEnd w:id="13"/>
    </w:p>
    <w:p w14:paraId="1EC496A6" w14:textId="77777777" w:rsidR="00436ADD" w:rsidRPr="006C2C80" w:rsidRDefault="00436ADD" w:rsidP="00A00739">
      <w:pPr>
        <w:pStyle w:val="Stylebulleted"/>
        <w:numPr>
          <w:ilvl w:val="0"/>
          <w:numId w:val="9"/>
        </w:numPr>
        <w:pBdr>
          <w:top w:val="none" w:sz="0" w:space="0" w:color="auto"/>
          <w:left w:val="none" w:sz="0" w:space="0" w:color="auto"/>
          <w:bottom w:val="none" w:sz="0" w:space="0" w:color="auto"/>
          <w:right w:val="none" w:sz="0" w:space="0" w:color="auto"/>
          <w:between w:val="none" w:sz="0" w:space="0" w:color="auto"/>
        </w:pBdr>
        <w:spacing w:line="300" w:lineRule="auto"/>
        <w:rPr>
          <w:szCs w:val="28"/>
          <w:lang w:val="es-ES"/>
        </w:rPr>
      </w:pPr>
      <w:r w:rsidRPr="006C2C80">
        <w:rPr>
          <w:szCs w:val="28"/>
          <w:lang w:val="es-ES"/>
        </w:rPr>
        <w:t>Định hướng quy hoạch xây dựng hệ thống công trình hạ tầng kỹ thuật, các công trình đầu mối hạ tầng kỹ thuật trong phạm vi xã. Xác định khung hạ tầng phục vụ sản xuất như: đường nội đồng, kênh mương thủy lợi;</w:t>
      </w:r>
    </w:p>
    <w:p w14:paraId="76D41FCA" w14:textId="77777777" w:rsidR="00436ADD" w:rsidRPr="006C2C80" w:rsidRDefault="00436ADD" w:rsidP="00A00739">
      <w:pPr>
        <w:pStyle w:val="Stylebulleted"/>
        <w:numPr>
          <w:ilvl w:val="0"/>
          <w:numId w:val="9"/>
        </w:numPr>
        <w:pBdr>
          <w:top w:val="none" w:sz="0" w:space="0" w:color="auto"/>
          <w:left w:val="none" w:sz="0" w:space="0" w:color="auto"/>
          <w:bottom w:val="none" w:sz="0" w:space="0" w:color="auto"/>
          <w:right w:val="none" w:sz="0" w:space="0" w:color="auto"/>
          <w:between w:val="none" w:sz="0" w:space="0" w:color="auto"/>
        </w:pBdr>
        <w:spacing w:line="300" w:lineRule="auto"/>
        <w:rPr>
          <w:szCs w:val="28"/>
          <w:lang w:val="es-ES"/>
        </w:rPr>
      </w:pPr>
      <w:r w:rsidRPr="006C2C80">
        <w:rPr>
          <w:szCs w:val="28"/>
          <w:lang w:val="es-ES"/>
        </w:rPr>
        <w:t>Xác định vị trí, quy mô cho các công trình hạ tầng kỹ thuật gồm: đường trục xã, đường liên thôn, đường trục thôn, cấp điện, cấp thoát nước, xử lý chất thải và nghĩa địa.</w:t>
      </w:r>
    </w:p>
    <w:p w14:paraId="42D47F25" w14:textId="77777777" w:rsidR="00436ADD" w:rsidRPr="006C2C80" w:rsidRDefault="00436ADD" w:rsidP="00A00739">
      <w:pPr>
        <w:pStyle w:val="Stylebulleted"/>
        <w:numPr>
          <w:ilvl w:val="0"/>
          <w:numId w:val="9"/>
        </w:numPr>
        <w:pBdr>
          <w:top w:val="none" w:sz="0" w:space="0" w:color="auto"/>
          <w:left w:val="none" w:sz="0" w:space="0" w:color="auto"/>
          <w:bottom w:val="none" w:sz="0" w:space="0" w:color="auto"/>
          <w:right w:val="none" w:sz="0" w:space="0" w:color="auto"/>
          <w:between w:val="none" w:sz="0" w:space="0" w:color="auto"/>
        </w:pBdr>
        <w:spacing w:line="300" w:lineRule="auto"/>
        <w:rPr>
          <w:szCs w:val="28"/>
          <w:lang w:val="es-ES"/>
        </w:rPr>
      </w:pPr>
      <w:r w:rsidRPr="006C2C80">
        <w:rPr>
          <w:szCs w:val="28"/>
          <w:lang w:val="es-ES"/>
        </w:rPr>
        <w:t>Đề xuất các giải pháp về bảo vệ môi trường, ứng phó biến đổi khí hậu. Thiết lập các khu vực bảo vệ, phục hồi môi trường do tác động của hoạt động đầu tư xây dựng công trình; yêu cầu về quản lý chất thải, kiểm soát ô nhiễm trong quá trình đầu tư xây dựng theo quy hoạch; các giải pháp tận dụng nguồn năng lượng tái tạo dựa trên điều kiện tự nhiên của địa phương (nếu có).</w:t>
      </w:r>
    </w:p>
    <w:p w14:paraId="0B5EC3E7" w14:textId="5C93D6C3" w:rsidR="00A60450" w:rsidRPr="006C2C80" w:rsidRDefault="00231EB4" w:rsidP="00A00739">
      <w:pPr>
        <w:pStyle w:val="A6"/>
        <w:spacing w:after="0" w:line="300" w:lineRule="auto"/>
        <w:ind w:left="0" w:firstLine="595"/>
        <w:rPr>
          <w:szCs w:val="28"/>
          <w:lang w:val="vi-VN"/>
        </w:rPr>
      </w:pPr>
      <w:r w:rsidRPr="006C2C80">
        <w:rPr>
          <w:szCs w:val="28"/>
          <w:lang w:val="vi-VN"/>
        </w:rPr>
        <w:t xml:space="preserve">Các yêu cầu về </w:t>
      </w:r>
      <w:r w:rsidR="00FB0FA4" w:rsidRPr="006C2C80">
        <w:rPr>
          <w:szCs w:val="28"/>
          <w:lang w:val="vi-VN"/>
        </w:rPr>
        <w:t>H</w:t>
      </w:r>
      <w:r w:rsidRPr="006C2C80">
        <w:rPr>
          <w:szCs w:val="28"/>
          <w:lang w:val="vi-VN"/>
        </w:rPr>
        <w:t>ồ sơ, sản phẩm quy hoạch</w:t>
      </w:r>
      <w:r w:rsidR="00742BFB" w:rsidRPr="006C2C80">
        <w:rPr>
          <w:szCs w:val="28"/>
          <w:lang w:val="vi-VN"/>
        </w:rPr>
        <w:t xml:space="preserve">: </w:t>
      </w:r>
      <w:bookmarkStart w:id="14" w:name="_Hlk215569045"/>
      <w:bookmarkStart w:id="15" w:name="_Hlk215568778"/>
      <w:r w:rsidR="00592C27" w:rsidRPr="006C2C80">
        <w:rPr>
          <w:b w:val="0"/>
          <w:bCs/>
          <w:szCs w:val="28"/>
          <w:lang w:val="es-ES"/>
        </w:rPr>
        <w:t xml:space="preserve">Tuân thủ theo </w:t>
      </w:r>
      <w:r w:rsidR="00A60450" w:rsidRPr="006C2C80">
        <w:rPr>
          <w:b w:val="0"/>
          <w:bCs/>
          <w:szCs w:val="28"/>
          <w:lang w:val="es-ES"/>
        </w:rPr>
        <w:t>Thông tư số 16/2025/TT-BXD ngày 30/06/2025 của Bộ Xây dựng quy định chi tiết một số điều của Luật quy hoạch đô thị và nông thôn; Sửa đổi, bổ sung bởi Thông tư số 43/2025/TT-BXD ngày 09/12/2025.</w:t>
      </w:r>
    </w:p>
    <w:p w14:paraId="18042D8D" w14:textId="4215E8DF" w:rsidR="00EE0AA2" w:rsidRPr="006C2C80" w:rsidRDefault="00231EB4" w:rsidP="00A00739">
      <w:pPr>
        <w:pStyle w:val="A6"/>
        <w:spacing w:after="0" w:line="300" w:lineRule="auto"/>
        <w:rPr>
          <w:szCs w:val="28"/>
        </w:rPr>
      </w:pPr>
      <w:bookmarkStart w:id="16" w:name="_Hlk215569454"/>
      <w:bookmarkEnd w:id="14"/>
      <w:bookmarkEnd w:id="15"/>
      <w:r w:rsidRPr="006C2C80">
        <w:rPr>
          <w:szCs w:val="28"/>
          <w:lang w:val="vi-VN"/>
        </w:rPr>
        <w:t xml:space="preserve">Các </w:t>
      </w:r>
      <w:r w:rsidR="00B311ED" w:rsidRPr="006C2C80">
        <w:rPr>
          <w:szCs w:val="28"/>
        </w:rPr>
        <w:t>yêu cầu</w:t>
      </w:r>
      <w:r w:rsidR="008F1AAB" w:rsidRPr="006C2C80">
        <w:rPr>
          <w:szCs w:val="28"/>
        </w:rPr>
        <w:t>, nguyên tắc</w:t>
      </w:r>
      <w:r w:rsidRPr="006C2C80">
        <w:rPr>
          <w:szCs w:val="28"/>
          <w:lang w:val="vi-VN"/>
        </w:rPr>
        <w:t xml:space="preserve"> về lấy ý kiến</w:t>
      </w:r>
      <w:r w:rsidR="00742BFB" w:rsidRPr="006C2C80">
        <w:rPr>
          <w:szCs w:val="28"/>
        </w:rPr>
        <w:t xml:space="preserve">: </w:t>
      </w:r>
      <w:bookmarkEnd w:id="16"/>
      <w:r w:rsidR="00EE0AA2" w:rsidRPr="006C2C80">
        <w:rPr>
          <w:b w:val="0"/>
          <w:bCs/>
          <w:szCs w:val="28"/>
        </w:rPr>
        <w:t xml:space="preserve">Tuân  thủ theo Điều 36 và 37 của </w:t>
      </w:r>
      <w:r w:rsidR="001B54AF" w:rsidRPr="006C2C80">
        <w:rPr>
          <w:b w:val="0"/>
          <w:bCs/>
          <w:szCs w:val="28"/>
        </w:rPr>
        <w:t>Luật Quy hoạch đô thị và nông thôn số 47/2024/QH15 ngày 26/11/2024</w:t>
      </w:r>
    </w:p>
    <w:p w14:paraId="45FD08EC" w14:textId="77777777" w:rsidR="00077B04" w:rsidRPr="006C2C80" w:rsidRDefault="00077B04" w:rsidP="00A00739">
      <w:pPr>
        <w:pStyle w:val="A6"/>
        <w:numPr>
          <w:ilvl w:val="0"/>
          <w:numId w:val="0"/>
        </w:numPr>
        <w:spacing w:after="0" w:line="300" w:lineRule="auto"/>
        <w:ind w:firstLine="567"/>
        <w:rPr>
          <w:szCs w:val="28"/>
          <w:lang w:val="fr-FR"/>
        </w:rPr>
      </w:pPr>
      <w:r w:rsidRPr="006C2C80">
        <w:rPr>
          <w:szCs w:val="28"/>
          <w:lang w:val="fr-FR"/>
        </w:rPr>
        <w:t>Điều 2. Tổ chức thực hiện</w:t>
      </w:r>
    </w:p>
    <w:p w14:paraId="67CBE119" w14:textId="778FD2AB" w:rsidR="002A58EC" w:rsidRPr="006C2C80" w:rsidRDefault="002A58EC" w:rsidP="00A00739">
      <w:pPr>
        <w:pStyle w:val="Stylebulleted"/>
        <w:numPr>
          <w:ilvl w:val="0"/>
          <w:numId w:val="9"/>
        </w:numPr>
        <w:pBdr>
          <w:top w:val="none" w:sz="0" w:space="0" w:color="auto"/>
          <w:left w:val="none" w:sz="0" w:space="0" w:color="auto"/>
          <w:bottom w:val="none" w:sz="0" w:space="0" w:color="auto"/>
          <w:right w:val="none" w:sz="0" w:space="0" w:color="auto"/>
          <w:between w:val="none" w:sz="0" w:space="0" w:color="auto"/>
        </w:pBdr>
        <w:spacing w:line="300" w:lineRule="auto"/>
        <w:rPr>
          <w:szCs w:val="28"/>
          <w:lang w:val="es-ES"/>
        </w:rPr>
      </w:pPr>
      <w:bookmarkStart w:id="17" w:name="_Toc71649518"/>
      <w:bookmarkStart w:id="18" w:name="_Toc392238299"/>
      <w:bookmarkStart w:id="19" w:name="_Hlk206765139"/>
      <w:r w:rsidRPr="006C2C80">
        <w:rPr>
          <w:szCs w:val="28"/>
          <w:lang w:val="es-ES"/>
        </w:rPr>
        <w:t xml:space="preserve">Cơ quan phê duyệt </w:t>
      </w:r>
      <w:r w:rsidR="00E43D5A" w:rsidRPr="006C2C80">
        <w:rPr>
          <w:szCs w:val="28"/>
          <w:lang w:val="es-ES"/>
        </w:rPr>
        <w:t>N</w:t>
      </w:r>
      <w:r w:rsidRPr="006C2C80">
        <w:rPr>
          <w:szCs w:val="28"/>
          <w:lang w:val="es-ES"/>
        </w:rPr>
        <w:t xml:space="preserve">hiệm vụ và </w:t>
      </w:r>
      <w:r w:rsidR="00E43D5A" w:rsidRPr="006C2C80">
        <w:rPr>
          <w:szCs w:val="28"/>
          <w:lang w:val="es-ES"/>
        </w:rPr>
        <w:t>Đ</w:t>
      </w:r>
      <w:r w:rsidRPr="006C2C80">
        <w:rPr>
          <w:szCs w:val="28"/>
          <w:lang w:val="es-ES"/>
        </w:rPr>
        <w:t>ồ án: UBND tỉnh Lạng Sơn;</w:t>
      </w:r>
    </w:p>
    <w:p w14:paraId="1387716C" w14:textId="6391E946" w:rsidR="002A58EC" w:rsidRPr="006C2C80" w:rsidRDefault="002A58EC" w:rsidP="00A00739">
      <w:pPr>
        <w:pStyle w:val="Stylebulleted"/>
        <w:numPr>
          <w:ilvl w:val="0"/>
          <w:numId w:val="9"/>
        </w:numPr>
        <w:pBdr>
          <w:top w:val="none" w:sz="0" w:space="0" w:color="auto"/>
          <w:left w:val="none" w:sz="0" w:space="0" w:color="auto"/>
          <w:bottom w:val="none" w:sz="0" w:space="0" w:color="auto"/>
          <w:right w:val="none" w:sz="0" w:space="0" w:color="auto"/>
          <w:between w:val="none" w:sz="0" w:space="0" w:color="auto"/>
        </w:pBdr>
        <w:spacing w:line="300" w:lineRule="auto"/>
        <w:rPr>
          <w:szCs w:val="28"/>
          <w:lang w:val="es-ES"/>
        </w:rPr>
      </w:pPr>
      <w:r w:rsidRPr="006C2C80">
        <w:rPr>
          <w:szCs w:val="28"/>
          <w:lang w:val="es-ES"/>
        </w:rPr>
        <w:t xml:space="preserve">Cơ quan thẩm định: Sở </w:t>
      </w:r>
      <w:r w:rsidR="00E43D5A" w:rsidRPr="006C2C80">
        <w:rPr>
          <w:szCs w:val="28"/>
          <w:lang w:val="es-ES"/>
        </w:rPr>
        <w:t>X</w:t>
      </w:r>
      <w:r w:rsidRPr="006C2C80">
        <w:rPr>
          <w:szCs w:val="28"/>
          <w:lang w:val="es-ES"/>
        </w:rPr>
        <w:t>ây dựng tỉnh Lạng Sơn;</w:t>
      </w:r>
    </w:p>
    <w:p w14:paraId="4E1700F1" w14:textId="6FAF05B5" w:rsidR="002A58EC" w:rsidRPr="006C2C80" w:rsidRDefault="002A58EC" w:rsidP="00A00739">
      <w:pPr>
        <w:pStyle w:val="Stylebulleted"/>
        <w:numPr>
          <w:ilvl w:val="0"/>
          <w:numId w:val="9"/>
        </w:numPr>
        <w:pBdr>
          <w:top w:val="none" w:sz="0" w:space="0" w:color="auto"/>
          <w:left w:val="none" w:sz="0" w:space="0" w:color="auto"/>
          <w:bottom w:val="none" w:sz="0" w:space="0" w:color="auto"/>
          <w:right w:val="none" w:sz="0" w:space="0" w:color="auto"/>
          <w:between w:val="none" w:sz="0" w:space="0" w:color="auto"/>
        </w:pBdr>
        <w:spacing w:line="300" w:lineRule="auto"/>
        <w:rPr>
          <w:szCs w:val="28"/>
          <w:lang w:val="es-ES"/>
        </w:rPr>
      </w:pPr>
      <w:r w:rsidRPr="006C2C80">
        <w:rPr>
          <w:szCs w:val="28"/>
          <w:lang w:val="es-ES"/>
        </w:rPr>
        <w:t>Cơ quan tổ chức lập nhiệm vụ: UBND xã Tuấn Sơn</w:t>
      </w:r>
      <w:r w:rsidR="00E43D5A" w:rsidRPr="006C2C80">
        <w:rPr>
          <w:szCs w:val="28"/>
          <w:lang w:val="es-ES"/>
        </w:rPr>
        <w:t>;</w:t>
      </w:r>
    </w:p>
    <w:p w14:paraId="638C0D0B" w14:textId="01C7DF25" w:rsidR="002A58EC" w:rsidRPr="006C2C80" w:rsidRDefault="002A58EC" w:rsidP="00A00739">
      <w:pPr>
        <w:pStyle w:val="Stylebulleted"/>
        <w:numPr>
          <w:ilvl w:val="0"/>
          <w:numId w:val="9"/>
        </w:numPr>
        <w:pBdr>
          <w:top w:val="none" w:sz="0" w:space="0" w:color="auto"/>
          <w:left w:val="none" w:sz="0" w:space="0" w:color="auto"/>
          <w:bottom w:val="none" w:sz="0" w:space="0" w:color="auto"/>
          <w:right w:val="none" w:sz="0" w:space="0" w:color="auto"/>
          <w:between w:val="none" w:sz="0" w:space="0" w:color="auto"/>
        </w:pBdr>
        <w:spacing w:line="300" w:lineRule="auto"/>
        <w:rPr>
          <w:szCs w:val="28"/>
          <w:lang w:val="es-ES"/>
        </w:rPr>
      </w:pPr>
      <w:bookmarkStart w:id="20" w:name="_Hlk112063132"/>
      <w:r w:rsidRPr="006C2C80">
        <w:rPr>
          <w:szCs w:val="28"/>
          <w:lang w:val="es-ES"/>
        </w:rPr>
        <w:t xml:space="preserve">Đơn vị tư vấn lập quy hoạch: </w:t>
      </w:r>
      <w:bookmarkEnd w:id="20"/>
      <w:r w:rsidRPr="006C2C80">
        <w:rPr>
          <w:szCs w:val="28"/>
          <w:lang w:val="es-ES"/>
        </w:rPr>
        <w:t>Theo quy định hiện hành</w:t>
      </w:r>
      <w:r w:rsidR="002842F2" w:rsidRPr="006C2C80">
        <w:rPr>
          <w:szCs w:val="28"/>
          <w:lang w:val="es-ES"/>
        </w:rPr>
        <w:t>.</w:t>
      </w:r>
    </w:p>
    <w:bookmarkEnd w:id="17"/>
    <w:bookmarkEnd w:id="18"/>
    <w:bookmarkEnd w:id="19"/>
    <w:p w14:paraId="1FB0AECF" w14:textId="77777777" w:rsidR="00741E0C" w:rsidRPr="006C2C80" w:rsidRDefault="00741E0C" w:rsidP="00A00739">
      <w:pPr>
        <w:pStyle w:val="Stylebulleted"/>
        <w:numPr>
          <w:ilvl w:val="0"/>
          <w:numId w:val="9"/>
        </w:numPr>
        <w:pBdr>
          <w:top w:val="none" w:sz="0" w:space="0" w:color="auto"/>
          <w:left w:val="none" w:sz="0" w:space="0" w:color="auto"/>
          <w:bottom w:val="none" w:sz="0" w:space="0" w:color="auto"/>
          <w:right w:val="none" w:sz="0" w:space="0" w:color="auto"/>
          <w:between w:val="none" w:sz="0" w:space="0" w:color="auto"/>
        </w:pBdr>
        <w:spacing w:line="300" w:lineRule="auto"/>
        <w:rPr>
          <w:szCs w:val="28"/>
          <w:lang w:val="es-ES"/>
        </w:rPr>
      </w:pPr>
      <w:r w:rsidRPr="006C2C80">
        <w:rPr>
          <w:szCs w:val="28"/>
          <w:lang w:val="es-ES"/>
        </w:rPr>
        <w:t>Thời gian lập đồ án quy hoạch: không quá 09 tháng đến khi trình cơ quan thẩm định quy hoạch.</w:t>
      </w:r>
    </w:p>
    <w:p w14:paraId="2A4935EC" w14:textId="77777777" w:rsidR="005E7151" w:rsidRPr="006C2C80" w:rsidRDefault="005E7151" w:rsidP="00A00739">
      <w:pPr>
        <w:pStyle w:val="NB"/>
        <w:spacing w:after="0" w:line="300" w:lineRule="auto"/>
        <w:rPr>
          <w:b/>
          <w:bCs w:val="0"/>
          <w:iCs w:val="0"/>
          <w:lang w:val="en-US"/>
        </w:rPr>
      </w:pPr>
      <w:r w:rsidRPr="006C2C80">
        <w:rPr>
          <w:b/>
          <w:bCs w:val="0"/>
          <w:iCs w:val="0"/>
        </w:rPr>
        <w:t>Điều 3. Hiệu lực thi hành</w:t>
      </w:r>
    </w:p>
    <w:p w14:paraId="3C92483D" w14:textId="77777777" w:rsidR="000B54EC" w:rsidRPr="006C2C80" w:rsidRDefault="000B54EC" w:rsidP="00A00739">
      <w:pPr>
        <w:pStyle w:val="NB"/>
        <w:spacing w:after="0" w:line="300" w:lineRule="auto"/>
      </w:pPr>
      <w:r w:rsidRPr="006C2C80">
        <w:t xml:space="preserve">Quyết định này có hiệu lực kể từ ngày ký ban hành. </w:t>
      </w:r>
    </w:p>
    <w:p w14:paraId="313C9CF3" w14:textId="6A1ED04D" w:rsidR="008076D0" w:rsidRPr="006C2C80" w:rsidRDefault="000B54EC" w:rsidP="00A00739">
      <w:pPr>
        <w:pStyle w:val="NB"/>
        <w:spacing w:after="0" w:line="300" w:lineRule="auto"/>
      </w:pPr>
      <w:r w:rsidRPr="006C2C80">
        <w:t xml:space="preserve">Chánh Văn phòng Ủy ban nhân dân tỉnh; Giám đốc các Sở: Xây dựng, Nội vụ, Tài chính, Nông nghiệp và Môi trường; Ủy ban nhân dân xã </w:t>
      </w:r>
      <w:r w:rsidRPr="006C2C80">
        <w:rPr>
          <w:lang w:val="en-US"/>
        </w:rPr>
        <w:t>Tuấn Sơn</w:t>
      </w:r>
      <w:r w:rsidRPr="006C2C80">
        <w:t xml:space="preserve"> và Thủ trưởng các cơ quan, đơn vị liên quan chịu trách nhiệm thi hành Quyết định này./.</w:t>
      </w:r>
    </w:p>
    <w:p w14:paraId="305808EE" w14:textId="379E0094" w:rsidR="0078003D" w:rsidRPr="006C2C80" w:rsidRDefault="0078003D" w:rsidP="00D02FB5">
      <w:pPr>
        <w:pStyle w:val="NB"/>
        <w:spacing w:after="0" w:line="269" w:lineRule="auto"/>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77"/>
      </w:tblGrid>
      <w:tr w:rsidR="00BA3293" w:rsidRPr="006C2C80" w14:paraId="1A7883E9" w14:textId="77777777" w:rsidTr="00F664A5">
        <w:trPr>
          <w:trHeight w:val="70"/>
        </w:trPr>
        <w:tc>
          <w:tcPr>
            <w:tcW w:w="4395" w:type="dxa"/>
          </w:tcPr>
          <w:p w14:paraId="4203F841" w14:textId="77777777" w:rsidR="00BA3293" w:rsidRPr="006C2C80" w:rsidRDefault="00BA3293" w:rsidP="00BA3293">
            <w:pPr>
              <w:ind w:left="-40"/>
              <w:rPr>
                <w:b/>
                <w:i/>
                <w:spacing w:val="-2"/>
                <w:lang w:val="fr-FR"/>
              </w:rPr>
            </w:pPr>
            <w:r w:rsidRPr="006C2C80">
              <w:rPr>
                <w:b/>
                <w:i/>
                <w:lang w:val="fr-FR"/>
              </w:rPr>
              <w:t xml:space="preserve">Nơi </w:t>
            </w:r>
            <w:proofErr w:type="gramStart"/>
            <w:r w:rsidRPr="006C2C80">
              <w:rPr>
                <w:b/>
                <w:i/>
                <w:spacing w:val="-2"/>
                <w:lang w:val="fr-FR"/>
              </w:rPr>
              <w:t>nhận:</w:t>
            </w:r>
            <w:proofErr w:type="gramEnd"/>
          </w:p>
          <w:p w14:paraId="2D57A111" w14:textId="77777777" w:rsidR="00BA3293" w:rsidRPr="006C2C80" w:rsidRDefault="00BA3293" w:rsidP="00BA3293">
            <w:pPr>
              <w:ind w:left="-40"/>
              <w:rPr>
                <w:bCs/>
                <w:i/>
                <w:iCs/>
                <w:spacing w:val="-2"/>
                <w:lang w:val="fr-FR"/>
              </w:rPr>
            </w:pPr>
            <w:r w:rsidRPr="006C2C80">
              <w:rPr>
                <w:bCs/>
                <w:i/>
                <w:iCs/>
                <w:spacing w:val="-2"/>
                <w:lang w:val="fr-FR"/>
              </w:rPr>
              <w:t xml:space="preserve">- </w:t>
            </w:r>
            <w:r w:rsidRPr="006C2C80">
              <w:rPr>
                <w:bCs/>
                <w:i/>
                <w:iCs/>
                <w:lang w:val="fr-FR"/>
              </w:rPr>
              <w:t>Như</w:t>
            </w:r>
            <w:r w:rsidRPr="006C2C80">
              <w:rPr>
                <w:bCs/>
                <w:i/>
                <w:iCs/>
                <w:spacing w:val="-2"/>
                <w:lang w:val="fr-FR"/>
              </w:rPr>
              <w:t xml:space="preserve"> Điều </w:t>
            </w:r>
            <w:proofErr w:type="gramStart"/>
            <w:r w:rsidRPr="006C2C80">
              <w:rPr>
                <w:bCs/>
                <w:i/>
                <w:iCs/>
                <w:spacing w:val="-2"/>
                <w:lang w:val="fr-FR"/>
              </w:rPr>
              <w:t>3;</w:t>
            </w:r>
            <w:proofErr w:type="gramEnd"/>
          </w:p>
          <w:p w14:paraId="15CADFA5" w14:textId="77777777" w:rsidR="00BA3293" w:rsidRPr="006C2C80" w:rsidRDefault="00BA3293" w:rsidP="00BA3293">
            <w:pPr>
              <w:ind w:left="-40"/>
              <w:rPr>
                <w:bCs/>
                <w:i/>
                <w:iCs/>
                <w:spacing w:val="-4"/>
                <w:lang w:val="fr-FR"/>
              </w:rPr>
            </w:pPr>
            <w:r w:rsidRPr="006C2C80">
              <w:rPr>
                <w:bCs/>
                <w:i/>
                <w:iCs/>
                <w:spacing w:val="-2"/>
                <w:lang w:val="fr-FR"/>
              </w:rPr>
              <w:t>-</w:t>
            </w:r>
            <w:r w:rsidRPr="006C2C80">
              <w:rPr>
                <w:bCs/>
                <w:i/>
                <w:iCs/>
                <w:lang w:val="fr-FR"/>
              </w:rPr>
              <w:t xml:space="preserve"> Chủ tịch,</w:t>
            </w:r>
            <w:r w:rsidRPr="006C2C80">
              <w:rPr>
                <w:bCs/>
                <w:i/>
                <w:iCs/>
                <w:spacing w:val="-3"/>
                <w:lang w:val="fr-FR"/>
              </w:rPr>
              <w:t xml:space="preserve"> </w:t>
            </w:r>
            <w:r w:rsidRPr="006C2C80">
              <w:rPr>
                <w:bCs/>
                <w:i/>
                <w:iCs/>
                <w:lang w:val="fr-FR"/>
              </w:rPr>
              <w:t>các</w:t>
            </w:r>
            <w:r w:rsidRPr="006C2C80">
              <w:rPr>
                <w:bCs/>
                <w:i/>
                <w:iCs/>
                <w:spacing w:val="-3"/>
                <w:lang w:val="fr-FR"/>
              </w:rPr>
              <w:t xml:space="preserve"> </w:t>
            </w:r>
            <w:r w:rsidRPr="006C2C80">
              <w:rPr>
                <w:bCs/>
                <w:i/>
                <w:iCs/>
                <w:lang w:val="fr-FR"/>
              </w:rPr>
              <w:t>PCT UBND</w:t>
            </w:r>
            <w:r w:rsidRPr="006C2C80">
              <w:rPr>
                <w:bCs/>
                <w:i/>
                <w:iCs/>
                <w:spacing w:val="-3"/>
                <w:lang w:val="fr-FR"/>
              </w:rPr>
              <w:t xml:space="preserve"> </w:t>
            </w:r>
            <w:proofErr w:type="gramStart"/>
            <w:r w:rsidRPr="006C2C80">
              <w:rPr>
                <w:bCs/>
                <w:i/>
                <w:iCs/>
                <w:spacing w:val="-4"/>
                <w:lang w:val="fr-FR"/>
              </w:rPr>
              <w:t>tỉnh;</w:t>
            </w:r>
            <w:proofErr w:type="gramEnd"/>
          </w:p>
          <w:p w14:paraId="22F287F2" w14:textId="77777777" w:rsidR="00BA3293" w:rsidRPr="006C2C80" w:rsidRDefault="00BA3293" w:rsidP="00BA3293">
            <w:pPr>
              <w:ind w:left="-40"/>
              <w:rPr>
                <w:bCs/>
                <w:i/>
                <w:iCs/>
                <w:spacing w:val="-4"/>
                <w:lang w:val="fr-FR"/>
              </w:rPr>
            </w:pPr>
            <w:r w:rsidRPr="006C2C80">
              <w:rPr>
                <w:bCs/>
                <w:i/>
                <w:iCs/>
                <w:spacing w:val="-4"/>
                <w:lang w:val="fr-FR"/>
              </w:rPr>
              <w:t xml:space="preserve">- LĐVP UBND </w:t>
            </w:r>
            <w:proofErr w:type="gramStart"/>
            <w:r w:rsidRPr="006C2C80">
              <w:rPr>
                <w:bCs/>
                <w:i/>
                <w:iCs/>
                <w:spacing w:val="-4"/>
                <w:lang w:val="fr-FR"/>
              </w:rPr>
              <w:t>tỉnh;</w:t>
            </w:r>
            <w:proofErr w:type="gramEnd"/>
          </w:p>
          <w:p w14:paraId="4D5621EF" w14:textId="70F2108E" w:rsidR="00BA3293" w:rsidRPr="006C2C80" w:rsidRDefault="00BA3293" w:rsidP="00BA3293">
            <w:pPr>
              <w:ind w:left="-40"/>
              <w:rPr>
                <w:spacing w:val="-2"/>
                <w:sz w:val="28"/>
                <w:szCs w:val="28"/>
              </w:rPr>
            </w:pPr>
            <w:r w:rsidRPr="006C2C80">
              <w:rPr>
                <w:bCs/>
                <w:i/>
                <w:iCs/>
                <w:spacing w:val="-2"/>
                <w:lang w:val="fr-FR"/>
              </w:rPr>
              <w:lastRenderedPageBreak/>
              <w:t>-</w:t>
            </w:r>
            <w:r w:rsidRPr="006C2C80">
              <w:rPr>
                <w:bCs/>
                <w:i/>
                <w:iCs/>
                <w:lang w:val="fr-FR"/>
              </w:rPr>
              <w:t xml:space="preserve"> </w:t>
            </w:r>
            <w:proofErr w:type="gramStart"/>
            <w:r w:rsidRPr="006C2C80">
              <w:rPr>
                <w:bCs/>
                <w:i/>
                <w:iCs/>
                <w:lang w:val="fr-FR"/>
              </w:rPr>
              <w:t>Lưu:</w:t>
            </w:r>
            <w:proofErr w:type="gramEnd"/>
            <w:r w:rsidRPr="006C2C80">
              <w:rPr>
                <w:bCs/>
                <w:i/>
                <w:iCs/>
                <w:spacing w:val="-5"/>
                <w:lang w:val="fr-FR"/>
              </w:rPr>
              <w:t xml:space="preserve"> </w:t>
            </w:r>
            <w:r w:rsidRPr="006C2C80">
              <w:rPr>
                <w:bCs/>
                <w:i/>
                <w:iCs/>
                <w:lang w:val="fr-FR"/>
              </w:rPr>
              <w:t>VT</w:t>
            </w:r>
          </w:p>
        </w:tc>
        <w:tc>
          <w:tcPr>
            <w:tcW w:w="4677" w:type="dxa"/>
          </w:tcPr>
          <w:p w14:paraId="7C60B18D" w14:textId="77777777" w:rsidR="00BA3293" w:rsidRPr="006C2C80" w:rsidRDefault="00BA3293" w:rsidP="00BA3293">
            <w:pPr>
              <w:ind w:right="3"/>
              <w:jc w:val="center"/>
              <w:rPr>
                <w:b/>
                <w:bCs/>
                <w:sz w:val="28"/>
                <w:szCs w:val="28"/>
              </w:rPr>
            </w:pPr>
            <w:r w:rsidRPr="006C2C80">
              <w:rPr>
                <w:b/>
                <w:bCs/>
                <w:sz w:val="28"/>
                <w:szCs w:val="28"/>
              </w:rPr>
              <w:lastRenderedPageBreak/>
              <w:t>TM. ỦY BAN NHÂN DÂN</w:t>
            </w:r>
          </w:p>
          <w:p w14:paraId="2488655C" w14:textId="77777777" w:rsidR="00BA3293" w:rsidRPr="006C2C80" w:rsidRDefault="00BA3293" w:rsidP="00BA3293">
            <w:pPr>
              <w:ind w:right="3"/>
              <w:jc w:val="center"/>
              <w:rPr>
                <w:b/>
                <w:bCs/>
                <w:sz w:val="28"/>
                <w:szCs w:val="28"/>
              </w:rPr>
            </w:pPr>
            <w:r w:rsidRPr="006C2C80">
              <w:rPr>
                <w:b/>
                <w:bCs/>
                <w:sz w:val="28"/>
                <w:szCs w:val="28"/>
              </w:rPr>
              <w:t>KT. CHỦ TỊCH</w:t>
            </w:r>
          </w:p>
          <w:p w14:paraId="1FA54D12" w14:textId="77777777" w:rsidR="00BA3293" w:rsidRPr="006C2C80" w:rsidRDefault="00BA3293" w:rsidP="00BA3293">
            <w:pPr>
              <w:ind w:right="3"/>
              <w:jc w:val="center"/>
              <w:rPr>
                <w:b/>
                <w:bCs/>
                <w:sz w:val="28"/>
                <w:szCs w:val="28"/>
              </w:rPr>
            </w:pPr>
            <w:r w:rsidRPr="006C2C80">
              <w:rPr>
                <w:b/>
                <w:bCs/>
                <w:sz w:val="28"/>
                <w:szCs w:val="28"/>
              </w:rPr>
              <w:t>PHÓ CHỦ TỊCH</w:t>
            </w:r>
          </w:p>
          <w:p w14:paraId="238A6C6E" w14:textId="77777777" w:rsidR="00BA3293" w:rsidRPr="006C2C80" w:rsidRDefault="00BA3293" w:rsidP="00BA3293">
            <w:pPr>
              <w:ind w:right="3"/>
              <w:jc w:val="center"/>
              <w:rPr>
                <w:b/>
                <w:bCs/>
                <w:sz w:val="28"/>
                <w:szCs w:val="28"/>
              </w:rPr>
            </w:pPr>
          </w:p>
          <w:p w14:paraId="106E76FB" w14:textId="77777777" w:rsidR="00BA3293" w:rsidRPr="006C2C80" w:rsidRDefault="00BA3293" w:rsidP="00BA3293">
            <w:pPr>
              <w:ind w:right="3"/>
              <w:jc w:val="center"/>
              <w:rPr>
                <w:b/>
                <w:bCs/>
                <w:sz w:val="28"/>
                <w:szCs w:val="28"/>
              </w:rPr>
            </w:pPr>
          </w:p>
          <w:p w14:paraId="78D72571" w14:textId="77777777" w:rsidR="00BA3293" w:rsidRPr="006C2C80" w:rsidRDefault="00BA3293" w:rsidP="00BA3293">
            <w:pPr>
              <w:ind w:right="3"/>
              <w:jc w:val="center"/>
              <w:rPr>
                <w:b/>
                <w:bCs/>
                <w:sz w:val="28"/>
                <w:szCs w:val="28"/>
              </w:rPr>
            </w:pPr>
          </w:p>
          <w:p w14:paraId="70C44AF9" w14:textId="77777777" w:rsidR="00BA3293" w:rsidRPr="006C2C80" w:rsidRDefault="00BA3293" w:rsidP="00BA3293">
            <w:pPr>
              <w:ind w:right="3"/>
              <w:jc w:val="center"/>
              <w:rPr>
                <w:b/>
                <w:bCs/>
                <w:sz w:val="28"/>
                <w:szCs w:val="28"/>
              </w:rPr>
            </w:pPr>
          </w:p>
          <w:p w14:paraId="357D1417" w14:textId="11720B34" w:rsidR="00BA3293" w:rsidRPr="006C2C80" w:rsidRDefault="00BA3293" w:rsidP="00BA3293">
            <w:pPr>
              <w:ind w:right="3"/>
              <w:jc w:val="center"/>
              <w:rPr>
                <w:b/>
                <w:bCs/>
                <w:sz w:val="28"/>
                <w:szCs w:val="28"/>
              </w:rPr>
            </w:pPr>
          </w:p>
        </w:tc>
      </w:tr>
    </w:tbl>
    <w:p w14:paraId="0206DB9D" w14:textId="77777777" w:rsidR="00DF7266" w:rsidRPr="006C2C80" w:rsidRDefault="00DF7266" w:rsidP="00D02FB5">
      <w:pPr>
        <w:spacing w:line="269" w:lineRule="auto"/>
        <w:ind w:firstLine="720"/>
        <w:jc w:val="both"/>
        <w:rPr>
          <w:b/>
          <w:sz w:val="28"/>
          <w:szCs w:val="28"/>
          <w:lang w:val="vi-VN"/>
        </w:rPr>
      </w:pPr>
    </w:p>
    <w:sectPr w:rsidR="00DF7266" w:rsidRPr="006C2C80" w:rsidSect="00E43D5A">
      <w:headerReference w:type="default" r:id="rId9"/>
      <w:footerReference w:type="even" r:id="rId10"/>
      <w:footerReference w:type="default" r:id="rId11"/>
      <w:headerReference w:type="first" r:id="rId12"/>
      <w:footerReference w:type="first" r:id="rId13"/>
      <w:pgSz w:w="11909" w:h="16834" w:code="9"/>
      <w:pgMar w:top="1134" w:right="1134" w:bottom="1134" w:left="1701" w:header="709"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D2F2C" w14:textId="77777777" w:rsidR="003D123C" w:rsidRDefault="003D123C">
      <w:r>
        <w:separator/>
      </w:r>
    </w:p>
  </w:endnote>
  <w:endnote w:type="continuationSeparator" w:id="0">
    <w:p w14:paraId="6369BF8A" w14:textId="77777777" w:rsidR="003D123C" w:rsidRDefault="003D1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21002A87" w:usb1="80000000" w:usb2="00000008" w:usb3="00000000" w:csb0="000101FF" w:csb1="00000000"/>
  </w:font>
  <w:font w:name="Calibri">
    <w:panose1 w:val="020F0502020204030204"/>
    <w:charset w:val="00"/>
    <w:family w:val="swiss"/>
    <w:pitch w:val="variable"/>
    <w:sig w:usb0="E4002EFF" w:usb1="C000247B" w:usb2="00000009" w:usb3="00000000" w:csb0="000001FF" w:csb1="00000000"/>
  </w:font>
  <w:font w:name=".VnHelvetInsH">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VnAvant">
    <w:panose1 w:val="020B7200000000000000"/>
    <w:charset w:val="00"/>
    <w:family w:val="swiss"/>
    <w:pitch w:val="variable"/>
    <w:sig w:usb0="00000003" w:usb1="00000000" w:usb2="00000000" w:usb3="00000000" w:csb0="00000001" w:csb1="00000000"/>
  </w:font>
  <w:font w:name=".VnAvantH">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Gill Alt One MT">
    <w:altName w:val="Calibri"/>
    <w:charset w:val="00"/>
    <w:family w:val="swiss"/>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20002A87" w:usb1="80000000" w:usb2="00000008" w:usb3="00000000" w:csb0="000001FF" w:csb1="00000000"/>
  </w:font>
  <w:font w:name=".VnCentury SchoolbookH">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nArialH">
    <w:panose1 w:val="020B7200000000000000"/>
    <w:charset w:val="00"/>
    <w:family w:val="swiss"/>
    <w:pitch w:val="variable"/>
    <w:sig w:usb0="00000007" w:usb1="00000000" w:usb2="00000000" w:usb3="00000000" w:csb0="00000003" w:csb1="00000000"/>
  </w:font>
  <w:font w:name="ArialMT">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28033" w14:textId="77777777" w:rsidR="00A8752D" w:rsidRDefault="00A875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9D0603" w14:textId="77777777" w:rsidR="00A8752D" w:rsidRDefault="00A8752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8332D" w14:textId="24636248" w:rsidR="00A8752D" w:rsidRDefault="00A8752D">
    <w:pPr>
      <w:pStyle w:val="Footer"/>
      <w:jc w:val="center"/>
    </w:pPr>
  </w:p>
  <w:p w14:paraId="07200203" w14:textId="77777777" w:rsidR="00A8752D" w:rsidRDefault="00A8752D">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0ADD" w14:textId="77777777" w:rsidR="00A8752D" w:rsidRDefault="00A8752D">
    <w:pPr>
      <w:pStyle w:val="Footer"/>
      <w:jc w:val="right"/>
    </w:pPr>
  </w:p>
  <w:p w14:paraId="0AD6AB83" w14:textId="77777777" w:rsidR="00A8752D" w:rsidRDefault="00A875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4B05D" w14:textId="77777777" w:rsidR="003D123C" w:rsidRDefault="003D123C">
      <w:r>
        <w:separator/>
      </w:r>
    </w:p>
  </w:footnote>
  <w:footnote w:type="continuationSeparator" w:id="0">
    <w:p w14:paraId="29B4DE9A" w14:textId="77777777" w:rsidR="003D123C" w:rsidRDefault="003D123C">
      <w:r>
        <w:continuationSeparator/>
      </w:r>
    </w:p>
  </w:footnote>
  <w:footnote w:id="1">
    <w:p w14:paraId="7E3AB837" w14:textId="393A3978" w:rsidR="00336141" w:rsidRPr="00336141" w:rsidRDefault="00336141" w:rsidP="00336141">
      <w:pPr>
        <w:pStyle w:val="A6"/>
        <w:numPr>
          <w:ilvl w:val="0"/>
          <w:numId w:val="0"/>
        </w:numPr>
        <w:spacing w:before="60" w:after="60"/>
        <w:rPr>
          <w:b w:val="0"/>
          <w:bCs/>
          <w:lang w:val="sv-SE"/>
        </w:rPr>
      </w:pPr>
      <w:r w:rsidRPr="00336141">
        <w:rPr>
          <w:rStyle w:val="FootnoteReference"/>
          <w:b w:val="0"/>
          <w:bCs/>
        </w:rPr>
        <w:footnoteRef/>
      </w:r>
      <w:r w:rsidRPr="00336141">
        <w:rPr>
          <w:b w:val="0"/>
          <w:bCs/>
        </w:rPr>
        <w:t xml:space="preserve"> </w:t>
      </w:r>
      <w:r w:rsidRPr="0093465F">
        <w:rPr>
          <w:b w:val="0"/>
          <w:bCs/>
          <w:i/>
          <w:iCs/>
          <w:sz w:val="22"/>
          <w:szCs w:val="22"/>
          <w:lang w:val="sv-SE"/>
        </w:rPr>
        <w:t>Chỉ tiêu kinh tế kỹ thuật vận dụng theo QCVN01:2026/BXD ngày 30/6/2026 có hiệu lực từ ngày 01/01/2027.</w:t>
      </w:r>
      <w:r w:rsidR="00F42EEF" w:rsidRPr="0093465F">
        <w:rPr>
          <w:b w:val="0"/>
          <w:bCs/>
          <w:i/>
          <w:iCs/>
          <w:sz w:val="22"/>
          <w:szCs w:val="22"/>
          <w:lang w:val="sv-SE"/>
        </w:rPr>
        <w:t xml:space="preserve"> Dân số, chỉ tiêu các </w:t>
      </w:r>
      <w:r w:rsidR="00047B3E" w:rsidRPr="0093465F">
        <w:rPr>
          <w:b w:val="0"/>
          <w:bCs/>
          <w:i/>
          <w:iCs/>
          <w:sz w:val="22"/>
          <w:szCs w:val="22"/>
          <w:lang w:val="sv-SE"/>
        </w:rPr>
        <w:t>kinh tế kỹ thuật được xác định cụ thể trong quá trình lập đồ án.</w:t>
      </w:r>
    </w:p>
    <w:p w14:paraId="57CA7945" w14:textId="5805CE68" w:rsidR="00336141" w:rsidRDefault="0033614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9209401"/>
      <w:docPartObj>
        <w:docPartGallery w:val="Page Numbers (Top of Page)"/>
        <w:docPartUnique/>
      </w:docPartObj>
    </w:sdtPr>
    <w:sdtEndPr>
      <w:rPr>
        <w:noProof/>
        <w:sz w:val="28"/>
        <w:szCs w:val="28"/>
      </w:rPr>
    </w:sdtEndPr>
    <w:sdtContent>
      <w:p w14:paraId="258789EE" w14:textId="06118BA9" w:rsidR="00A8752D" w:rsidRPr="00414BF3" w:rsidRDefault="00A8752D" w:rsidP="00414BF3">
        <w:pPr>
          <w:pStyle w:val="Header"/>
          <w:jc w:val="center"/>
          <w:rPr>
            <w:sz w:val="28"/>
            <w:szCs w:val="28"/>
          </w:rPr>
        </w:pPr>
        <w:r w:rsidRPr="00414BF3">
          <w:rPr>
            <w:sz w:val="28"/>
            <w:szCs w:val="28"/>
          </w:rPr>
          <w:fldChar w:fldCharType="begin"/>
        </w:r>
        <w:r w:rsidRPr="00414BF3">
          <w:rPr>
            <w:sz w:val="28"/>
            <w:szCs w:val="28"/>
          </w:rPr>
          <w:instrText xml:space="preserve"> PAGE   \* MERGEFORMAT </w:instrText>
        </w:r>
        <w:r w:rsidRPr="00414BF3">
          <w:rPr>
            <w:sz w:val="28"/>
            <w:szCs w:val="28"/>
          </w:rPr>
          <w:fldChar w:fldCharType="separate"/>
        </w:r>
        <w:r w:rsidR="00B145AC">
          <w:rPr>
            <w:noProof/>
            <w:sz w:val="28"/>
            <w:szCs w:val="28"/>
          </w:rPr>
          <w:t>2</w:t>
        </w:r>
        <w:r w:rsidRPr="00414BF3">
          <w:rPr>
            <w:noProof/>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DB3BC" w14:textId="4CDBC6A1" w:rsidR="00A8752D" w:rsidRDefault="00A8752D" w:rsidP="00F337C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5C49DF"/>
    <w:multiLevelType w:val="hybridMultilevel"/>
    <w:tmpl w:val="77FECFCA"/>
    <w:lvl w:ilvl="0" w:tplc="339C58F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FF509D9"/>
    <w:multiLevelType w:val="hybridMultilevel"/>
    <w:tmpl w:val="877E6704"/>
    <w:lvl w:ilvl="0" w:tplc="A3F8EC5E">
      <w:start w:val="1"/>
      <w:numFmt w:val="decimal"/>
      <w:pStyle w:val="03-iu111-2"/>
      <w:suff w:val="space"/>
      <w:lvlText w:val="5.%1."/>
      <w:lvlJc w:val="left"/>
      <w:pPr>
        <w:ind w:left="0" w:firstLine="595"/>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33EE5FAA"/>
    <w:multiLevelType w:val="multilevel"/>
    <w:tmpl w:val="8D9E5C1A"/>
    <w:lvl w:ilvl="0">
      <w:start w:val="1"/>
      <w:numFmt w:val="decimal"/>
      <w:pStyle w:val="A6"/>
      <w:suff w:val="space"/>
      <w:lvlText w:val="%1."/>
      <w:lvlJc w:val="left"/>
      <w:pPr>
        <w:ind w:left="1" w:firstLine="567"/>
      </w:pPr>
      <w:rPr>
        <w:rFonts w:hint="default"/>
        <w:b/>
        <w:bCs w:val="0"/>
      </w:rPr>
    </w:lvl>
    <w:lvl w:ilvl="1">
      <w:start w:val="1"/>
      <w:numFmt w:val="decimal"/>
      <w:isLgl/>
      <w:lvlText w:val="%1.%2."/>
      <w:lvlJc w:val="left"/>
      <w:pPr>
        <w:ind w:left="1315" w:hanging="720"/>
      </w:pPr>
      <w:rPr>
        <w:rFonts w:hint="default"/>
      </w:rPr>
    </w:lvl>
    <w:lvl w:ilvl="2">
      <w:start w:val="1"/>
      <w:numFmt w:val="decimal"/>
      <w:isLgl/>
      <w:lvlText w:val="%1.%2.%3."/>
      <w:lvlJc w:val="left"/>
      <w:pPr>
        <w:ind w:left="1342" w:hanging="720"/>
      </w:pPr>
      <w:rPr>
        <w:rFonts w:hint="default"/>
      </w:rPr>
    </w:lvl>
    <w:lvl w:ilvl="3">
      <w:start w:val="1"/>
      <w:numFmt w:val="decimal"/>
      <w:isLgl/>
      <w:lvlText w:val="%1.%2.%3.%4."/>
      <w:lvlJc w:val="left"/>
      <w:pPr>
        <w:ind w:left="1729" w:hanging="1080"/>
      </w:pPr>
      <w:rPr>
        <w:rFonts w:hint="default"/>
      </w:rPr>
    </w:lvl>
    <w:lvl w:ilvl="4">
      <w:start w:val="1"/>
      <w:numFmt w:val="decimal"/>
      <w:isLgl/>
      <w:lvlText w:val="%1.%2.%3.%4.%5."/>
      <w:lvlJc w:val="left"/>
      <w:pPr>
        <w:ind w:left="1756" w:hanging="1080"/>
      </w:pPr>
      <w:rPr>
        <w:rFonts w:hint="default"/>
      </w:rPr>
    </w:lvl>
    <w:lvl w:ilvl="5">
      <w:start w:val="1"/>
      <w:numFmt w:val="decimal"/>
      <w:isLgl/>
      <w:lvlText w:val="%1.%2.%3.%4.%5.%6."/>
      <w:lvlJc w:val="left"/>
      <w:pPr>
        <w:ind w:left="2143" w:hanging="1440"/>
      </w:pPr>
      <w:rPr>
        <w:rFonts w:hint="default"/>
      </w:rPr>
    </w:lvl>
    <w:lvl w:ilvl="6">
      <w:start w:val="1"/>
      <w:numFmt w:val="decimal"/>
      <w:isLgl/>
      <w:lvlText w:val="%1.%2.%3.%4.%5.%6.%7."/>
      <w:lvlJc w:val="left"/>
      <w:pPr>
        <w:ind w:left="2530" w:hanging="1800"/>
      </w:pPr>
      <w:rPr>
        <w:rFonts w:hint="default"/>
      </w:rPr>
    </w:lvl>
    <w:lvl w:ilvl="7">
      <w:start w:val="1"/>
      <w:numFmt w:val="decimal"/>
      <w:isLgl/>
      <w:lvlText w:val="%1.%2.%3.%4.%5.%6.%7.%8."/>
      <w:lvlJc w:val="left"/>
      <w:pPr>
        <w:ind w:left="2557" w:hanging="1800"/>
      </w:pPr>
      <w:rPr>
        <w:rFonts w:hint="default"/>
      </w:rPr>
    </w:lvl>
    <w:lvl w:ilvl="8">
      <w:start w:val="1"/>
      <w:numFmt w:val="decimal"/>
      <w:isLgl/>
      <w:lvlText w:val="%1.%2.%3.%4.%5.%6.%7.%8.%9."/>
      <w:lvlJc w:val="left"/>
      <w:pPr>
        <w:ind w:left="2944" w:hanging="2160"/>
      </w:pPr>
      <w:rPr>
        <w:rFonts w:hint="default"/>
      </w:rPr>
    </w:lvl>
  </w:abstractNum>
  <w:abstractNum w:abstractNumId="3" w15:restartNumberingAfterBreak="0">
    <w:nsid w:val="39B93C8B"/>
    <w:multiLevelType w:val="multilevel"/>
    <w:tmpl w:val="39B93C8B"/>
    <w:lvl w:ilvl="0">
      <w:start w:val="1"/>
      <w:numFmt w:val="bullet"/>
      <w:pStyle w:val="BodyStyle3"/>
      <w:lvlText w:val=""/>
      <w:lvlJc w:val="left"/>
      <w:pPr>
        <w:tabs>
          <w:tab w:val="left" w:pos="1134"/>
        </w:tabs>
        <w:ind w:left="1134" w:hanging="170"/>
      </w:pPr>
      <w:rPr>
        <w:rFonts w:ascii="Wingdings" w:hAnsi="Wingdings" w:hint="default"/>
        <w:sz w:val="16"/>
      </w:rPr>
    </w:lvl>
    <w:lvl w:ilvl="1">
      <w:start w:val="1"/>
      <w:numFmt w:val="bullet"/>
      <w:lvlText w:val=""/>
      <w:lvlJc w:val="left"/>
      <w:pPr>
        <w:tabs>
          <w:tab w:val="left" w:pos="2265"/>
        </w:tabs>
        <w:ind w:left="2265" w:hanging="283"/>
      </w:pPr>
      <w:rPr>
        <w:rFonts w:ascii="Wingdings" w:hAnsi="Wingdings" w:hint="default"/>
        <w:sz w:val="16"/>
      </w:rPr>
    </w:lvl>
    <w:lvl w:ilvl="2">
      <w:start w:val="1"/>
      <w:numFmt w:val="bullet"/>
      <w:lvlText w:val=""/>
      <w:lvlJc w:val="left"/>
      <w:pPr>
        <w:tabs>
          <w:tab w:val="left" w:pos="3062"/>
        </w:tabs>
        <w:ind w:left="3062" w:hanging="360"/>
      </w:pPr>
      <w:rPr>
        <w:rFonts w:ascii="Wingdings" w:hAnsi="Wingdings" w:hint="default"/>
      </w:rPr>
    </w:lvl>
    <w:lvl w:ilvl="3">
      <w:start w:val="1"/>
      <w:numFmt w:val="bullet"/>
      <w:lvlText w:val=""/>
      <w:lvlJc w:val="left"/>
      <w:pPr>
        <w:tabs>
          <w:tab w:val="left" w:pos="3782"/>
        </w:tabs>
        <w:ind w:left="3782" w:hanging="360"/>
      </w:pPr>
      <w:rPr>
        <w:rFonts w:ascii="Symbol" w:hAnsi="Symbol" w:hint="default"/>
      </w:rPr>
    </w:lvl>
    <w:lvl w:ilvl="4">
      <w:start w:val="1"/>
      <w:numFmt w:val="bullet"/>
      <w:lvlText w:val="o"/>
      <w:lvlJc w:val="left"/>
      <w:pPr>
        <w:tabs>
          <w:tab w:val="left" w:pos="4502"/>
        </w:tabs>
        <w:ind w:left="4502" w:hanging="360"/>
      </w:pPr>
      <w:rPr>
        <w:rFonts w:ascii="Courier New" w:hAnsi="Courier New" w:hint="default"/>
      </w:rPr>
    </w:lvl>
    <w:lvl w:ilvl="5">
      <w:start w:val="1"/>
      <w:numFmt w:val="bullet"/>
      <w:lvlText w:val=""/>
      <w:lvlJc w:val="left"/>
      <w:pPr>
        <w:tabs>
          <w:tab w:val="left" w:pos="5222"/>
        </w:tabs>
        <w:ind w:left="5222" w:hanging="360"/>
      </w:pPr>
      <w:rPr>
        <w:rFonts w:ascii="Wingdings" w:hAnsi="Wingdings" w:hint="default"/>
      </w:rPr>
    </w:lvl>
    <w:lvl w:ilvl="6">
      <w:start w:val="1"/>
      <w:numFmt w:val="bullet"/>
      <w:lvlText w:val=""/>
      <w:lvlJc w:val="left"/>
      <w:pPr>
        <w:tabs>
          <w:tab w:val="left" w:pos="5942"/>
        </w:tabs>
        <w:ind w:left="5942" w:hanging="360"/>
      </w:pPr>
      <w:rPr>
        <w:rFonts w:ascii="Symbol" w:hAnsi="Symbol" w:hint="default"/>
      </w:rPr>
    </w:lvl>
    <w:lvl w:ilvl="7">
      <w:start w:val="1"/>
      <w:numFmt w:val="bullet"/>
      <w:lvlText w:val="o"/>
      <w:lvlJc w:val="left"/>
      <w:pPr>
        <w:tabs>
          <w:tab w:val="left" w:pos="6662"/>
        </w:tabs>
        <w:ind w:left="6662" w:hanging="360"/>
      </w:pPr>
      <w:rPr>
        <w:rFonts w:ascii="Courier New" w:hAnsi="Courier New" w:hint="default"/>
      </w:rPr>
    </w:lvl>
    <w:lvl w:ilvl="8">
      <w:start w:val="1"/>
      <w:numFmt w:val="bullet"/>
      <w:lvlText w:val=""/>
      <w:lvlJc w:val="left"/>
      <w:pPr>
        <w:tabs>
          <w:tab w:val="left" w:pos="7382"/>
        </w:tabs>
        <w:ind w:left="7382" w:hanging="360"/>
      </w:pPr>
      <w:rPr>
        <w:rFonts w:ascii="Wingdings" w:hAnsi="Wingdings" w:hint="default"/>
      </w:rPr>
    </w:lvl>
  </w:abstractNum>
  <w:abstractNum w:abstractNumId="4" w15:restartNumberingAfterBreak="0">
    <w:nsid w:val="3AC97B59"/>
    <w:multiLevelType w:val="hybridMultilevel"/>
    <w:tmpl w:val="10500B92"/>
    <w:lvl w:ilvl="0" w:tplc="24A8B982">
      <w:start w:val="1"/>
      <w:numFmt w:val="decimal"/>
      <w:pStyle w:val="Stt"/>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AD94CC5"/>
    <w:multiLevelType w:val="hybridMultilevel"/>
    <w:tmpl w:val="C87CDCC8"/>
    <w:lvl w:ilvl="0" w:tplc="362C7D7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55CE1144"/>
    <w:multiLevelType w:val="multilevel"/>
    <w:tmpl w:val="DA742ECA"/>
    <w:lvl w:ilvl="0">
      <w:start w:val="1"/>
      <w:numFmt w:val="bullet"/>
      <w:lvlText w:val="-"/>
      <w:lvlJc w:val="left"/>
      <w:pPr>
        <w:tabs>
          <w:tab w:val="num" w:pos="851"/>
        </w:tabs>
        <w:ind w:left="0" w:firstLine="567"/>
      </w:pPr>
      <w:rPr>
        <w:rFonts w:ascii="Times New Roman" w:hAnsi="Times New Roman" w:cs="Times New Roman" w:hint="default"/>
        <w:color w:val="auto"/>
      </w:rPr>
    </w:lvl>
    <w:lvl w:ilvl="1">
      <w:start w:val="1"/>
      <w:numFmt w:val="bullet"/>
      <w:lvlText w:val="+"/>
      <w:lvlJc w:val="left"/>
      <w:pPr>
        <w:tabs>
          <w:tab w:val="num" w:pos="1135"/>
        </w:tabs>
        <w:ind w:left="1135" w:hanging="284"/>
      </w:pPr>
      <w:rPr>
        <w:rFonts w:ascii="Times New Roman" w:hAnsi="Times New Roman" w:cs="Times New Roman" w:hint="default"/>
        <w:color w:val="auto"/>
      </w:rPr>
    </w:lvl>
    <w:lvl w:ilvl="2">
      <w:start w:val="1"/>
      <w:numFmt w:val="bullet"/>
      <w:lvlText w:val="»"/>
      <w:lvlJc w:val="left"/>
      <w:pPr>
        <w:tabs>
          <w:tab w:val="num" w:pos="1419"/>
        </w:tabs>
        <w:ind w:left="1419" w:hanging="284"/>
      </w:pPr>
      <w:rPr>
        <w:rFonts w:ascii="Times New Roman" w:hAnsi="Times New Roman" w:cs="Times New Roman" w:hint="default"/>
        <w:color w:val="auto"/>
      </w:rPr>
    </w:lvl>
    <w:lvl w:ilvl="3">
      <w:start w:val="1"/>
      <w:numFmt w:val="bullet"/>
      <w:lvlText w:val="›"/>
      <w:lvlJc w:val="left"/>
      <w:pPr>
        <w:tabs>
          <w:tab w:val="num" w:pos="1703"/>
        </w:tabs>
        <w:ind w:left="1703" w:hanging="284"/>
      </w:pPr>
      <w:rPr>
        <w:rFonts w:ascii="Times New Roman" w:hAnsi="Times New Roman" w:cs="Times New Roman" w:hint="default"/>
        <w:color w:val="auto"/>
      </w:rPr>
    </w:lvl>
    <w:lvl w:ilvl="4">
      <w:start w:val="1"/>
      <w:numFmt w:val="bullet"/>
      <w:lvlText w:val="√"/>
      <w:lvlJc w:val="left"/>
      <w:pPr>
        <w:tabs>
          <w:tab w:val="num" w:pos="1987"/>
        </w:tabs>
        <w:ind w:left="1987" w:hanging="284"/>
      </w:pPr>
      <w:rPr>
        <w:rFonts w:ascii="Times New Roman" w:hAnsi="Times New Roman" w:cs="Times New Roman" w:hint="default"/>
        <w:color w:val="auto"/>
      </w:rPr>
    </w:lvl>
    <w:lvl w:ilvl="5">
      <w:start w:val="1"/>
      <w:numFmt w:val="bullet"/>
      <w:lvlText w:val="#"/>
      <w:lvlJc w:val="left"/>
      <w:pPr>
        <w:tabs>
          <w:tab w:val="num" w:pos="2268"/>
        </w:tabs>
        <w:ind w:left="2268" w:hanging="281"/>
      </w:pPr>
      <w:rPr>
        <w:rFonts w:ascii="Times New Roman" w:hAnsi="Times New Roman" w:cs="Times New Roman" w:hint="default"/>
        <w:color w:val="auto"/>
      </w:rPr>
    </w:lvl>
    <w:lvl w:ilvl="6">
      <w:start w:val="1"/>
      <w:numFmt w:val="bullet"/>
      <w:lvlText w:val="*"/>
      <w:lvlJc w:val="left"/>
      <w:pPr>
        <w:tabs>
          <w:tab w:val="num" w:pos="2552"/>
        </w:tabs>
        <w:ind w:left="2552" w:hanging="284"/>
      </w:pPr>
      <w:rPr>
        <w:rFonts w:ascii="Times New Roman" w:hAnsi="Times New Roman" w:cs="Times New Roman" w:hint="default"/>
        <w:color w:val="auto"/>
      </w:rPr>
    </w:lvl>
    <w:lvl w:ilvl="7">
      <w:start w:val="1"/>
      <w:numFmt w:val="bullet"/>
      <w:lvlText w:val="→"/>
      <w:lvlJc w:val="left"/>
      <w:pPr>
        <w:tabs>
          <w:tab w:val="num" w:pos="2835"/>
        </w:tabs>
        <w:ind w:left="2835" w:hanging="283"/>
      </w:pPr>
      <w:rPr>
        <w:rFonts w:ascii="Times New Roman" w:hAnsi="Times New Roman" w:cs="Times New Roman" w:hint="default"/>
        <w:color w:val="auto"/>
      </w:rPr>
    </w:lvl>
    <w:lvl w:ilvl="8">
      <w:start w:val="1"/>
      <w:numFmt w:val="bullet"/>
      <w:lvlText w:val="●"/>
      <w:lvlJc w:val="left"/>
      <w:pPr>
        <w:tabs>
          <w:tab w:val="num" w:pos="3119"/>
        </w:tabs>
        <w:ind w:left="3119" w:hanging="284"/>
      </w:pPr>
      <w:rPr>
        <w:rFonts w:ascii="Times New Roman" w:hAnsi="Times New Roman" w:cs="Times New Roman" w:hint="default"/>
        <w:color w:val="auto"/>
      </w:rPr>
    </w:lvl>
  </w:abstractNum>
  <w:abstractNum w:abstractNumId="7" w15:restartNumberingAfterBreak="0">
    <w:nsid w:val="5E06504D"/>
    <w:multiLevelType w:val="multilevel"/>
    <w:tmpl w:val="5E06504D"/>
    <w:lvl w:ilvl="0">
      <w:start w:val="1"/>
      <w:numFmt w:val="decimal"/>
      <w:pStyle w:val="BodyText21"/>
      <w:lvlText w:val="B¶ng %1."/>
      <w:lvlJc w:val="left"/>
      <w:pPr>
        <w:tabs>
          <w:tab w:val="left" w:pos="1440"/>
        </w:tabs>
        <w:ind w:left="720" w:hanging="360"/>
      </w:pPr>
      <w:rPr>
        <w:rFonts w:ascii=".VnTime" w:hAnsi=".VnTime" w:hint="default"/>
        <w:b w:val="0"/>
        <w:i/>
        <w:sz w:val="26"/>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15:restartNumberingAfterBreak="0">
    <w:nsid w:val="65C80463"/>
    <w:multiLevelType w:val="multilevel"/>
    <w:tmpl w:val="65C80463"/>
    <w:lvl w:ilvl="0">
      <w:start w:val="1"/>
      <w:numFmt w:val="decimal"/>
      <w:pStyle w:val="Muc-Char"/>
      <w:lvlText w:val="%1."/>
      <w:lvlJc w:val="left"/>
      <w:pPr>
        <w:tabs>
          <w:tab w:val="left" w:pos="360"/>
        </w:tabs>
        <w:ind w:left="360" w:hanging="360"/>
      </w:pPr>
      <w:rPr>
        <w:rFonts w:hint="default"/>
      </w:rPr>
    </w:lvl>
    <w:lvl w:ilvl="1">
      <w:start w:val="1"/>
      <w:numFmt w:val="decimal"/>
      <w:lvlText w:val="1.%2."/>
      <w:lvlJc w:val="left"/>
      <w:pPr>
        <w:tabs>
          <w:tab w:val="left" w:pos="432"/>
        </w:tabs>
        <w:ind w:left="432" w:hanging="432"/>
      </w:pPr>
      <w:rPr>
        <w:rFonts w:hint="default"/>
      </w:rPr>
    </w:lvl>
    <w:lvl w:ilvl="2">
      <w:start w:val="1"/>
      <w:numFmt w:val="decimal"/>
      <w:lvlText w:val="%1.%2.%3."/>
      <w:lvlJc w:val="left"/>
      <w:pPr>
        <w:tabs>
          <w:tab w:val="left" w:pos="1440"/>
        </w:tabs>
        <w:ind w:left="1224" w:hanging="504"/>
      </w:pPr>
      <w:rPr>
        <w:rFonts w:hint="default"/>
        <w:b/>
      </w:rPr>
    </w:lvl>
    <w:lvl w:ilvl="3">
      <w:start w:val="1"/>
      <w:numFmt w:val="decimal"/>
      <w:lvlText w:val="%1.%2.%3.%4."/>
      <w:lvlJc w:val="left"/>
      <w:pPr>
        <w:tabs>
          <w:tab w:val="left" w:pos="216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324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432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9" w15:restartNumberingAfterBreak="0">
    <w:nsid w:val="7F6F0E80"/>
    <w:multiLevelType w:val="hybridMultilevel"/>
    <w:tmpl w:val="EBB622B0"/>
    <w:lvl w:ilvl="0" w:tplc="1BE80A52">
      <w:start w:val="2"/>
      <w:numFmt w:val="bullet"/>
      <w:pStyle w:val="Style2"/>
      <w:lvlText w:val="-"/>
      <w:lvlJc w:val="left"/>
      <w:pPr>
        <w:ind w:left="502" w:hanging="354"/>
      </w:pPr>
      <w:rPr>
        <w:rFonts w:ascii=".VnTime" w:eastAsia="Times New Roman" w:hAnsi=".VnTime" w:cs="Times New Roman" w:hint="default"/>
      </w:rPr>
    </w:lvl>
    <w:lvl w:ilvl="1" w:tplc="3056D170">
      <w:start w:val="1"/>
      <w:numFmt w:val="bullet"/>
      <w:lvlText w:val="o"/>
      <w:lvlJc w:val="left"/>
      <w:pPr>
        <w:ind w:left="1440" w:hanging="354"/>
      </w:pPr>
      <w:rPr>
        <w:rFonts w:ascii="Courier New" w:hAnsi="Courier New" w:cs="Courier New" w:hint="default"/>
      </w:rPr>
    </w:lvl>
    <w:lvl w:ilvl="2" w:tplc="2EF83BEC">
      <w:start w:val="1"/>
      <w:numFmt w:val="bullet"/>
      <w:lvlText w:val=""/>
      <w:lvlJc w:val="left"/>
      <w:pPr>
        <w:ind w:left="2160" w:hanging="354"/>
      </w:pPr>
      <w:rPr>
        <w:rFonts w:ascii="Wingdings" w:hAnsi="Wingdings" w:hint="default"/>
      </w:rPr>
    </w:lvl>
    <w:lvl w:ilvl="3" w:tplc="4A366D26">
      <w:start w:val="1"/>
      <w:numFmt w:val="bullet"/>
      <w:lvlText w:val=""/>
      <w:lvlJc w:val="left"/>
      <w:pPr>
        <w:ind w:left="2880" w:hanging="354"/>
      </w:pPr>
      <w:rPr>
        <w:rFonts w:ascii="Symbol" w:hAnsi="Symbol" w:hint="default"/>
      </w:rPr>
    </w:lvl>
    <w:lvl w:ilvl="4" w:tplc="E3B06E0C">
      <w:start w:val="1"/>
      <w:numFmt w:val="bullet"/>
      <w:lvlText w:val="o"/>
      <w:lvlJc w:val="left"/>
      <w:pPr>
        <w:ind w:left="3600" w:hanging="354"/>
      </w:pPr>
      <w:rPr>
        <w:rFonts w:ascii="Courier New" w:hAnsi="Courier New" w:cs="Courier New" w:hint="default"/>
      </w:rPr>
    </w:lvl>
    <w:lvl w:ilvl="5" w:tplc="1AAA37BC">
      <w:start w:val="1"/>
      <w:numFmt w:val="bullet"/>
      <w:lvlText w:val=""/>
      <w:lvlJc w:val="left"/>
      <w:pPr>
        <w:ind w:left="4320" w:hanging="354"/>
      </w:pPr>
      <w:rPr>
        <w:rFonts w:ascii="Wingdings" w:hAnsi="Wingdings" w:hint="default"/>
      </w:rPr>
    </w:lvl>
    <w:lvl w:ilvl="6" w:tplc="941C89E0">
      <w:start w:val="1"/>
      <w:numFmt w:val="bullet"/>
      <w:lvlText w:val=""/>
      <w:lvlJc w:val="left"/>
      <w:pPr>
        <w:ind w:left="5040" w:hanging="354"/>
      </w:pPr>
      <w:rPr>
        <w:rFonts w:ascii="Symbol" w:hAnsi="Symbol" w:hint="default"/>
      </w:rPr>
    </w:lvl>
    <w:lvl w:ilvl="7" w:tplc="E1C83242">
      <w:start w:val="1"/>
      <w:numFmt w:val="bullet"/>
      <w:lvlText w:val="o"/>
      <w:lvlJc w:val="left"/>
      <w:pPr>
        <w:ind w:left="5760" w:hanging="354"/>
      </w:pPr>
      <w:rPr>
        <w:rFonts w:ascii="Courier New" w:hAnsi="Courier New" w:cs="Courier New" w:hint="default"/>
      </w:rPr>
    </w:lvl>
    <w:lvl w:ilvl="8" w:tplc="618A5678">
      <w:start w:val="1"/>
      <w:numFmt w:val="bullet"/>
      <w:lvlText w:val=""/>
      <w:lvlJc w:val="left"/>
      <w:pPr>
        <w:ind w:left="6480" w:hanging="354"/>
      </w:pPr>
      <w:rPr>
        <w:rFonts w:ascii="Wingdings" w:hAnsi="Wingdings" w:hint="default"/>
      </w:rPr>
    </w:lvl>
  </w:abstractNum>
  <w:abstractNum w:abstractNumId="10" w15:restartNumberingAfterBreak="0">
    <w:nsid w:val="7F831F72"/>
    <w:multiLevelType w:val="multilevel"/>
    <w:tmpl w:val="7F831F72"/>
    <w:lvl w:ilvl="0">
      <w:start w:val="1"/>
      <w:numFmt w:val="bullet"/>
      <w:pStyle w:val="Stylebulleted"/>
      <w:lvlText w:val="-"/>
      <w:lvlJc w:val="left"/>
      <w:pPr>
        <w:tabs>
          <w:tab w:val="left" w:pos="851"/>
        </w:tabs>
        <w:ind w:left="0" w:firstLine="567"/>
      </w:pPr>
      <w:rPr>
        <w:rFonts w:ascii="Times New Roman" w:hAnsi="Times New Roman"/>
        <w:color w:val="000000"/>
      </w:rPr>
    </w:lvl>
    <w:lvl w:ilvl="1">
      <w:start w:val="1"/>
      <w:numFmt w:val="bullet"/>
      <w:lvlText w:val="+"/>
      <w:lvlJc w:val="left"/>
      <w:pPr>
        <w:tabs>
          <w:tab w:val="left" w:pos="1135"/>
        </w:tabs>
        <w:ind w:left="1135" w:hanging="258"/>
      </w:pPr>
      <w:rPr>
        <w:rFonts w:ascii="Times New Roman" w:hAnsi="Times New Roman"/>
        <w:color w:val="000000"/>
        <w:sz w:val="26"/>
        <w:szCs w:val="26"/>
      </w:rPr>
    </w:lvl>
    <w:lvl w:ilvl="2">
      <w:start w:val="1"/>
      <w:numFmt w:val="bullet"/>
      <w:lvlText w:val="»"/>
      <w:lvlJc w:val="left"/>
      <w:pPr>
        <w:tabs>
          <w:tab w:val="left" w:pos="1419"/>
        </w:tabs>
        <w:ind w:left="1419" w:hanging="258"/>
      </w:pPr>
      <w:rPr>
        <w:rFonts w:ascii="Times New Roman" w:hAnsi="Times New Roman"/>
        <w:color w:val="000000"/>
      </w:rPr>
    </w:lvl>
    <w:lvl w:ilvl="3">
      <w:start w:val="1"/>
      <w:numFmt w:val="bullet"/>
      <w:lvlText w:val="›"/>
      <w:lvlJc w:val="left"/>
      <w:pPr>
        <w:tabs>
          <w:tab w:val="left" w:pos="1703"/>
        </w:tabs>
        <w:ind w:left="1703" w:hanging="258"/>
      </w:pPr>
      <w:rPr>
        <w:rFonts w:ascii="Times New Roman" w:hAnsi="Times New Roman"/>
        <w:color w:val="000000"/>
      </w:rPr>
    </w:lvl>
    <w:lvl w:ilvl="4">
      <w:start w:val="1"/>
      <w:numFmt w:val="bullet"/>
      <w:lvlText w:val="√"/>
      <w:lvlJc w:val="left"/>
      <w:pPr>
        <w:tabs>
          <w:tab w:val="left" w:pos="1987"/>
        </w:tabs>
        <w:ind w:left="1987" w:hanging="258"/>
      </w:pPr>
      <w:rPr>
        <w:rFonts w:ascii="Times New Roman" w:hAnsi="Times New Roman"/>
        <w:color w:val="000000"/>
      </w:rPr>
    </w:lvl>
    <w:lvl w:ilvl="5">
      <w:start w:val="1"/>
      <w:numFmt w:val="bullet"/>
      <w:lvlText w:val="#"/>
      <w:lvlJc w:val="left"/>
      <w:pPr>
        <w:tabs>
          <w:tab w:val="left" w:pos="2268"/>
        </w:tabs>
        <w:ind w:left="2268" w:hanging="255"/>
      </w:pPr>
      <w:rPr>
        <w:rFonts w:ascii="Times New Roman" w:hAnsi="Times New Roman"/>
        <w:color w:val="000000"/>
      </w:rPr>
    </w:lvl>
    <w:lvl w:ilvl="6">
      <w:start w:val="1"/>
      <w:numFmt w:val="bullet"/>
      <w:lvlText w:val="*"/>
      <w:lvlJc w:val="left"/>
      <w:pPr>
        <w:tabs>
          <w:tab w:val="left" w:pos="2552"/>
        </w:tabs>
        <w:ind w:left="2552" w:hanging="258"/>
      </w:pPr>
      <w:rPr>
        <w:rFonts w:ascii="Times New Roman" w:hAnsi="Times New Roman"/>
        <w:color w:val="000000"/>
      </w:rPr>
    </w:lvl>
    <w:lvl w:ilvl="7">
      <w:start w:val="1"/>
      <w:numFmt w:val="bullet"/>
      <w:lvlText w:val="→"/>
      <w:lvlJc w:val="left"/>
      <w:pPr>
        <w:tabs>
          <w:tab w:val="left" w:pos="2835"/>
        </w:tabs>
        <w:ind w:left="2835" w:hanging="257"/>
      </w:pPr>
      <w:rPr>
        <w:rFonts w:ascii="Times New Roman" w:hAnsi="Times New Roman"/>
        <w:color w:val="000000"/>
      </w:rPr>
    </w:lvl>
    <w:lvl w:ilvl="8">
      <w:start w:val="1"/>
      <w:numFmt w:val="bullet"/>
      <w:lvlText w:val="●"/>
      <w:lvlJc w:val="left"/>
      <w:pPr>
        <w:tabs>
          <w:tab w:val="left" w:pos="3119"/>
        </w:tabs>
        <w:ind w:left="3119" w:hanging="258"/>
      </w:pPr>
      <w:rPr>
        <w:rFonts w:ascii="Times New Roman" w:hAnsi="Times New Roman"/>
        <w:color w:val="000000"/>
      </w:rPr>
    </w:lvl>
  </w:abstractNum>
  <w:num w:numId="1">
    <w:abstractNumId w:val="7"/>
  </w:num>
  <w:num w:numId="2">
    <w:abstractNumId w:val="8"/>
  </w:num>
  <w:num w:numId="3">
    <w:abstractNumId w:val="3"/>
  </w:num>
  <w:num w:numId="4">
    <w:abstractNumId w:val="9"/>
  </w:num>
  <w:num w:numId="5">
    <w:abstractNumId w:val="4"/>
  </w:num>
  <w:num w:numId="6">
    <w:abstractNumId w:val="2"/>
  </w:num>
  <w:num w:numId="7">
    <w:abstractNumId w:val="10"/>
  </w:num>
  <w:num w:numId="8">
    <w:abstractNumId w:val="1"/>
  </w:num>
  <w:num w:numId="9">
    <w:abstractNumId w:val="6"/>
  </w:num>
  <w:num w:numId="10">
    <w:abstractNumId w:val="5"/>
  </w:num>
  <w:num w:numId="11">
    <w:abstractNumId w:val="0"/>
  </w:num>
  <w:num w:numId="12">
    <w:abstractNumId w:val="10"/>
  </w:num>
  <w:num w:numId="13">
    <w:abstractNumId w:val="10"/>
  </w:num>
  <w:num w:numId="14">
    <w:abstractNumId w:val="10"/>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2"/>
  </w:num>
  <w:num w:numId="30">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2B0"/>
    <w:rsid w:val="000013E4"/>
    <w:rsid w:val="00002605"/>
    <w:rsid w:val="000028F4"/>
    <w:rsid w:val="00003012"/>
    <w:rsid w:val="000030D6"/>
    <w:rsid w:val="00003703"/>
    <w:rsid w:val="00003A92"/>
    <w:rsid w:val="00004FDE"/>
    <w:rsid w:val="00005F2F"/>
    <w:rsid w:val="000074BC"/>
    <w:rsid w:val="000101B3"/>
    <w:rsid w:val="0001144F"/>
    <w:rsid w:val="00012E36"/>
    <w:rsid w:val="0001384D"/>
    <w:rsid w:val="00014E63"/>
    <w:rsid w:val="0001562A"/>
    <w:rsid w:val="000159DF"/>
    <w:rsid w:val="000166A9"/>
    <w:rsid w:val="00021720"/>
    <w:rsid w:val="00021AF5"/>
    <w:rsid w:val="00022637"/>
    <w:rsid w:val="00024513"/>
    <w:rsid w:val="00025FA3"/>
    <w:rsid w:val="000303FF"/>
    <w:rsid w:val="00031233"/>
    <w:rsid w:val="00031B87"/>
    <w:rsid w:val="0003261C"/>
    <w:rsid w:val="00033C2E"/>
    <w:rsid w:val="000348F5"/>
    <w:rsid w:val="000351DD"/>
    <w:rsid w:val="00035BA9"/>
    <w:rsid w:val="00036C00"/>
    <w:rsid w:val="00037166"/>
    <w:rsid w:val="000407B6"/>
    <w:rsid w:val="00041340"/>
    <w:rsid w:val="0004254A"/>
    <w:rsid w:val="0004281E"/>
    <w:rsid w:val="000439E5"/>
    <w:rsid w:val="000443D9"/>
    <w:rsid w:val="000443F8"/>
    <w:rsid w:val="00045EBB"/>
    <w:rsid w:val="000462D6"/>
    <w:rsid w:val="00046972"/>
    <w:rsid w:val="00047895"/>
    <w:rsid w:val="00047B3E"/>
    <w:rsid w:val="00050FC3"/>
    <w:rsid w:val="00052511"/>
    <w:rsid w:val="000549C1"/>
    <w:rsid w:val="0005623A"/>
    <w:rsid w:val="00056E63"/>
    <w:rsid w:val="000572DA"/>
    <w:rsid w:val="00060162"/>
    <w:rsid w:val="00060EA6"/>
    <w:rsid w:val="00062972"/>
    <w:rsid w:val="000629FD"/>
    <w:rsid w:val="00066AD7"/>
    <w:rsid w:val="0007044E"/>
    <w:rsid w:val="00071FCD"/>
    <w:rsid w:val="00072017"/>
    <w:rsid w:val="0007241A"/>
    <w:rsid w:val="00072FCA"/>
    <w:rsid w:val="00073893"/>
    <w:rsid w:val="0007406F"/>
    <w:rsid w:val="000740DC"/>
    <w:rsid w:val="00076C98"/>
    <w:rsid w:val="00077609"/>
    <w:rsid w:val="00077786"/>
    <w:rsid w:val="00077B04"/>
    <w:rsid w:val="00080236"/>
    <w:rsid w:val="000805A0"/>
    <w:rsid w:val="0008201A"/>
    <w:rsid w:val="00083EC0"/>
    <w:rsid w:val="00084610"/>
    <w:rsid w:val="000847FB"/>
    <w:rsid w:val="00087967"/>
    <w:rsid w:val="00090B8C"/>
    <w:rsid w:val="00091856"/>
    <w:rsid w:val="00092B6F"/>
    <w:rsid w:val="00092F5F"/>
    <w:rsid w:val="000930B1"/>
    <w:rsid w:val="000936B0"/>
    <w:rsid w:val="0009415F"/>
    <w:rsid w:val="000943B6"/>
    <w:rsid w:val="000958AB"/>
    <w:rsid w:val="00095C16"/>
    <w:rsid w:val="00095E36"/>
    <w:rsid w:val="00095E5F"/>
    <w:rsid w:val="00097D03"/>
    <w:rsid w:val="000A0784"/>
    <w:rsid w:val="000A0B90"/>
    <w:rsid w:val="000A11CE"/>
    <w:rsid w:val="000A1CAE"/>
    <w:rsid w:val="000A2321"/>
    <w:rsid w:val="000A4002"/>
    <w:rsid w:val="000A4033"/>
    <w:rsid w:val="000A4FCA"/>
    <w:rsid w:val="000A56AF"/>
    <w:rsid w:val="000A623C"/>
    <w:rsid w:val="000A6C89"/>
    <w:rsid w:val="000B1226"/>
    <w:rsid w:val="000B24AC"/>
    <w:rsid w:val="000B29A8"/>
    <w:rsid w:val="000B2F61"/>
    <w:rsid w:val="000B34CB"/>
    <w:rsid w:val="000B54DA"/>
    <w:rsid w:val="000B54EC"/>
    <w:rsid w:val="000B57E1"/>
    <w:rsid w:val="000C0DFD"/>
    <w:rsid w:val="000C155C"/>
    <w:rsid w:val="000C1589"/>
    <w:rsid w:val="000C15EA"/>
    <w:rsid w:val="000C2439"/>
    <w:rsid w:val="000C3D1C"/>
    <w:rsid w:val="000C41F7"/>
    <w:rsid w:val="000C44DF"/>
    <w:rsid w:val="000C686E"/>
    <w:rsid w:val="000C789D"/>
    <w:rsid w:val="000C790A"/>
    <w:rsid w:val="000C7AFE"/>
    <w:rsid w:val="000D0F6D"/>
    <w:rsid w:val="000D27E0"/>
    <w:rsid w:val="000D4C24"/>
    <w:rsid w:val="000D5AC0"/>
    <w:rsid w:val="000D609A"/>
    <w:rsid w:val="000D640E"/>
    <w:rsid w:val="000E05A3"/>
    <w:rsid w:val="000E1051"/>
    <w:rsid w:val="000E1280"/>
    <w:rsid w:val="000E32F2"/>
    <w:rsid w:val="000E5E0E"/>
    <w:rsid w:val="000E6940"/>
    <w:rsid w:val="000E777F"/>
    <w:rsid w:val="000E79A6"/>
    <w:rsid w:val="000F1054"/>
    <w:rsid w:val="000F3D6C"/>
    <w:rsid w:val="000F4752"/>
    <w:rsid w:val="000F57BE"/>
    <w:rsid w:val="000F5C4D"/>
    <w:rsid w:val="000F5EAE"/>
    <w:rsid w:val="000F6E9E"/>
    <w:rsid w:val="000F75BB"/>
    <w:rsid w:val="000F7EEE"/>
    <w:rsid w:val="001001FB"/>
    <w:rsid w:val="00100670"/>
    <w:rsid w:val="00101989"/>
    <w:rsid w:val="0010346E"/>
    <w:rsid w:val="001034CA"/>
    <w:rsid w:val="00104DE1"/>
    <w:rsid w:val="001050FA"/>
    <w:rsid w:val="00105C24"/>
    <w:rsid w:val="00106642"/>
    <w:rsid w:val="00106F74"/>
    <w:rsid w:val="0011004C"/>
    <w:rsid w:val="00110FC2"/>
    <w:rsid w:val="00111359"/>
    <w:rsid w:val="00111960"/>
    <w:rsid w:val="00112155"/>
    <w:rsid w:val="00114620"/>
    <w:rsid w:val="0011634F"/>
    <w:rsid w:val="00116E82"/>
    <w:rsid w:val="00117EDB"/>
    <w:rsid w:val="001200CE"/>
    <w:rsid w:val="0012281D"/>
    <w:rsid w:val="00123E69"/>
    <w:rsid w:val="00126C92"/>
    <w:rsid w:val="001272C8"/>
    <w:rsid w:val="00130807"/>
    <w:rsid w:val="001311E4"/>
    <w:rsid w:val="00132644"/>
    <w:rsid w:val="0013323A"/>
    <w:rsid w:val="0013382E"/>
    <w:rsid w:val="00134487"/>
    <w:rsid w:val="00134592"/>
    <w:rsid w:val="00134647"/>
    <w:rsid w:val="001349C0"/>
    <w:rsid w:val="00136D80"/>
    <w:rsid w:val="00137080"/>
    <w:rsid w:val="00140247"/>
    <w:rsid w:val="001404A7"/>
    <w:rsid w:val="00140890"/>
    <w:rsid w:val="00140D5A"/>
    <w:rsid w:val="00142D57"/>
    <w:rsid w:val="00143844"/>
    <w:rsid w:val="001439E6"/>
    <w:rsid w:val="00144679"/>
    <w:rsid w:val="001448BD"/>
    <w:rsid w:val="00146AB8"/>
    <w:rsid w:val="0014731C"/>
    <w:rsid w:val="001479CB"/>
    <w:rsid w:val="00147C7C"/>
    <w:rsid w:val="00147E76"/>
    <w:rsid w:val="001506E3"/>
    <w:rsid w:val="001509ED"/>
    <w:rsid w:val="00150A5A"/>
    <w:rsid w:val="00150AE3"/>
    <w:rsid w:val="00150D41"/>
    <w:rsid w:val="00151EDA"/>
    <w:rsid w:val="0015254C"/>
    <w:rsid w:val="001526D1"/>
    <w:rsid w:val="00152DC7"/>
    <w:rsid w:val="001533CC"/>
    <w:rsid w:val="00153852"/>
    <w:rsid w:val="0015568C"/>
    <w:rsid w:val="00156065"/>
    <w:rsid w:val="00160D6E"/>
    <w:rsid w:val="00162F5A"/>
    <w:rsid w:val="00164020"/>
    <w:rsid w:val="0016450F"/>
    <w:rsid w:val="001659CF"/>
    <w:rsid w:val="00166336"/>
    <w:rsid w:val="00166E1C"/>
    <w:rsid w:val="001672FC"/>
    <w:rsid w:val="00167481"/>
    <w:rsid w:val="00167C91"/>
    <w:rsid w:val="001713DC"/>
    <w:rsid w:val="001727A4"/>
    <w:rsid w:val="00174870"/>
    <w:rsid w:val="00175AA2"/>
    <w:rsid w:val="00175D36"/>
    <w:rsid w:val="00177299"/>
    <w:rsid w:val="00180D6B"/>
    <w:rsid w:val="00180FD6"/>
    <w:rsid w:val="0018223F"/>
    <w:rsid w:val="001826F0"/>
    <w:rsid w:val="00182F7D"/>
    <w:rsid w:val="00183068"/>
    <w:rsid w:val="00183BF1"/>
    <w:rsid w:val="00184F02"/>
    <w:rsid w:val="00186298"/>
    <w:rsid w:val="00190332"/>
    <w:rsid w:val="00190B82"/>
    <w:rsid w:val="00192E20"/>
    <w:rsid w:val="00193DDA"/>
    <w:rsid w:val="00193E0E"/>
    <w:rsid w:val="00195F19"/>
    <w:rsid w:val="001965D2"/>
    <w:rsid w:val="00196879"/>
    <w:rsid w:val="00197555"/>
    <w:rsid w:val="001A03AC"/>
    <w:rsid w:val="001A0C34"/>
    <w:rsid w:val="001A1135"/>
    <w:rsid w:val="001A17F1"/>
    <w:rsid w:val="001A1E5E"/>
    <w:rsid w:val="001A3D1B"/>
    <w:rsid w:val="001A49F0"/>
    <w:rsid w:val="001A4D1E"/>
    <w:rsid w:val="001A4D98"/>
    <w:rsid w:val="001A4F9B"/>
    <w:rsid w:val="001A5B73"/>
    <w:rsid w:val="001A7710"/>
    <w:rsid w:val="001A7875"/>
    <w:rsid w:val="001B11D1"/>
    <w:rsid w:val="001B27DA"/>
    <w:rsid w:val="001B4044"/>
    <w:rsid w:val="001B4A10"/>
    <w:rsid w:val="001B4C8E"/>
    <w:rsid w:val="001B54AF"/>
    <w:rsid w:val="001B72AE"/>
    <w:rsid w:val="001B78DC"/>
    <w:rsid w:val="001C0F8A"/>
    <w:rsid w:val="001C1048"/>
    <w:rsid w:val="001C149D"/>
    <w:rsid w:val="001C1BB7"/>
    <w:rsid w:val="001C22E1"/>
    <w:rsid w:val="001C32D6"/>
    <w:rsid w:val="001C43F3"/>
    <w:rsid w:val="001C4D5D"/>
    <w:rsid w:val="001C6118"/>
    <w:rsid w:val="001C613C"/>
    <w:rsid w:val="001C6460"/>
    <w:rsid w:val="001C6814"/>
    <w:rsid w:val="001C71BC"/>
    <w:rsid w:val="001C733C"/>
    <w:rsid w:val="001D01FA"/>
    <w:rsid w:val="001D0884"/>
    <w:rsid w:val="001D0F3A"/>
    <w:rsid w:val="001D1139"/>
    <w:rsid w:val="001D145A"/>
    <w:rsid w:val="001D2170"/>
    <w:rsid w:val="001D2678"/>
    <w:rsid w:val="001D2761"/>
    <w:rsid w:val="001D352C"/>
    <w:rsid w:val="001D3981"/>
    <w:rsid w:val="001D5E73"/>
    <w:rsid w:val="001D674D"/>
    <w:rsid w:val="001E01E1"/>
    <w:rsid w:val="001E0277"/>
    <w:rsid w:val="001E082A"/>
    <w:rsid w:val="001E09F3"/>
    <w:rsid w:val="001E0A56"/>
    <w:rsid w:val="001E19E8"/>
    <w:rsid w:val="001E19ED"/>
    <w:rsid w:val="001E1BDA"/>
    <w:rsid w:val="001E3EC7"/>
    <w:rsid w:val="001E7987"/>
    <w:rsid w:val="001F0367"/>
    <w:rsid w:val="001F0B97"/>
    <w:rsid w:val="001F1566"/>
    <w:rsid w:val="001F24A7"/>
    <w:rsid w:val="001F4396"/>
    <w:rsid w:val="001F57F3"/>
    <w:rsid w:val="001F5AEB"/>
    <w:rsid w:val="001F5DA7"/>
    <w:rsid w:val="001F6BD2"/>
    <w:rsid w:val="002019CA"/>
    <w:rsid w:val="00201A3A"/>
    <w:rsid w:val="00202A93"/>
    <w:rsid w:val="00202C19"/>
    <w:rsid w:val="002031B4"/>
    <w:rsid w:val="0020383C"/>
    <w:rsid w:val="00204483"/>
    <w:rsid w:val="00205E4B"/>
    <w:rsid w:val="00210319"/>
    <w:rsid w:val="002112E0"/>
    <w:rsid w:val="002114DC"/>
    <w:rsid w:val="00211852"/>
    <w:rsid w:val="00211A3B"/>
    <w:rsid w:val="00212014"/>
    <w:rsid w:val="002121E8"/>
    <w:rsid w:val="00212596"/>
    <w:rsid w:val="0021326C"/>
    <w:rsid w:val="00213602"/>
    <w:rsid w:val="002142B0"/>
    <w:rsid w:val="002152BC"/>
    <w:rsid w:val="00215A0C"/>
    <w:rsid w:val="00217238"/>
    <w:rsid w:val="00217CE2"/>
    <w:rsid w:val="00217E54"/>
    <w:rsid w:val="00220335"/>
    <w:rsid w:val="00220F4A"/>
    <w:rsid w:val="002214A9"/>
    <w:rsid w:val="0022190D"/>
    <w:rsid w:val="00222097"/>
    <w:rsid w:val="00222C62"/>
    <w:rsid w:val="0022378C"/>
    <w:rsid w:val="00223A47"/>
    <w:rsid w:val="00223AD3"/>
    <w:rsid w:val="00231543"/>
    <w:rsid w:val="00231EB4"/>
    <w:rsid w:val="002326B3"/>
    <w:rsid w:val="002327EC"/>
    <w:rsid w:val="0023316E"/>
    <w:rsid w:val="00233ED6"/>
    <w:rsid w:val="002351DB"/>
    <w:rsid w:val="0023527E"/>
    <w:rsid w:val="0023543A"/>
    <w:rsid w:val="00235952"/>
    <w:rsid w:val="00235D4C"/>
    <w:rsid w:val="00236181"/>
    <w:rsid w:val="00236417"/>
    <w:rsid w:val="002366A4"/>
    <w:rsid w:val="00240A59"/>
    <w:rsid w:val="00242775"/>
    <w:rsid w:val="00242B22"/>
    <w:rsid w:val="002465FD"/>
    <w:rsid w:val="0024708E"/>
    <w:rsid w:val="002473F5"/>
    <w:rsid w:val="002477FA"/>
    <w:rsid w:val="00250A6A"/>
    <w:rsid w:val="002514A4"/>
    <w:rsid w:val="00251F97"/>
    <w:rsid w:val="00251FA2"/>
    <w:rsid w:val="0025380A"/>
    <w:rsid w:val="0025402D"/>
    <w:rsid w:val="002541E5"/>
    <w:rsid w:val="00255062"/>
    <w:rsid w:val="002578B9"/>
    <w:rsid w:val="00261297"/>
    <w:rsid w:val="00261D48"/>
    <w:rsid w:val="00262B67"/>
    <w:rsid w:val="00262DE2"/>
    <w:rsid w:val="002630E2"/>
    <w:rsid w:val="00263E87"/>
    <w:rsid w:val="00264FE6"/>
    <w:rsid w:val="00265882"/>
    <w:rsid w:val="002662DB"/>
    <w:rsid w:val="002669C6"/>
    <w:rsid w:val="002674D6"/>
    <w:rsid w:val="0026789F"/>
    <w:rsid w:val="002742B5"/>
    <w:rsid w:val="002750D6"/>
    <w:rsid w:val="002752EE"/>
    <w:rsid w:val="00277C06"/>
    <w:rsid w:val="00281BF2"/>
    <w:rsid w:val="0028203F"/>
    <w:rsid w:val="00282C2D"/>
    <w:rsid w:val="002842F2"/>
    <w:rsid w:val="00284AB0"/>
    <w:rsid w:val="00287834"/>
    <w:rsid w:val="00287A65"/>
    <w:rsid w:val="00287FE0"/>
    <w:rsid w:val="0029195A"/>
    <w:rsid w:val="00291AE6"/>
    <w:rsid w:val="00291B59"/>
    <w:rsid w:val="00292F76"/>
    <w:rsid w:val="002933FE"/>
    <w:rsid w:val="00293D4B"/>
    <w:rsid w:val="002957F6"/>
    <w:rsid w:val="00295D4D"/>
    <w:rsid w:val="002967F9"/>
    <w:rsid w:val="00296861"/>
    <w:rsid w:val="00296CA1"/>
    <w:rsid w:val="00296D22"/>
    <w:rsid w:val="002972EB"/>
    <w:rsid w:val="002975C2"/>
    <w:rsid w:val="002A283D"/>
    <w:rsid w:val="002A3CB1"/>
    <w:rsid w:val="002A3ED2"/>
    <w:rsid w:val="002A41BC"/>
    <w:rsid w:val="002A44B4"/>
    <w:rsid w:val="002A45D3"/>
    <w:rsid w:val="002A4AAD"/>
    <w:rsid w:val="002A586F"/>
    <w:rsid w:val="002A58EC"/>
    <w:rsid w:val="002A5DB4"/>
    <w:rsid w:val="002A5F52"/>
    <w:rsid w:val="002A67D7"/>
    <w:rsid w:val="002A7F98"/>
    <w:rsid w:val="002B1952"/>
    <w:rsid w:val="002B3348"/>
    <w:rsid w:val="002B376A"/>
    <w:rsid w:val="002B4243"/>
    <w:rsid w:val="002B516E"/>
    <w:rsid w:val="002B6134"/>
    <w:rsid w:val="002B68E8"/>
    <w:rsid w:val="002B71C4"/>
    <w:rsid w:val="002B7647"/>
    <w:rsid w:val="002B7965"/>
    <w:rsid w:val="002B7CA8"/>
    <w:rsid w:val="002C0030"/>
    <w:rsid w:val="002C024E"/>
    <w:rsid w:val="002C05A0"/>
    <w:rsid w:val="002C0A13"/>
    <w:rsid w:val="002C2556"/>
    <w:rsid w:val="002C32D0"/>
    <w:rsid w:val="002C32EA"/>
    <w:rsid w:val="002C38FF"/>
    <w:rsid w:val="002C4FBE"/>
    <w:rsid w:val="002C5254"/>
    <w:rsid w:val="002C5437"/>
    <w:rsid w:val="002C58BD"/>
    <w:rsid w:val="002C5D9E"/>
    <w:rsid w:val="002D0737"/>
    <w:rsid w:val="002D0F4F"/>
    <w:rsid w:val="002D11F5"/>
    <w:rsid w:val="002D1668"/>
    <w:rsid w:val="002D1780"/>
    <w:rsid w:val="002D40C5"/>
    <w:rsid w:val="002D5931"/>
    <w:rsid w:val="002D59BA"/>
    <w:rsid w:val="002D605D"/>
    <w:rsid w:val="002D7C2D"/>
    <w:rsid w:val="002D7FB9"/>
    <w:rsid w:val="002E4B75"/>
    <w:rsid w:val="002E4F49"/>
    <w:rsid w:val="002E517C"/>
    <w:rsid w:val="002E5A1C"/>
    <w:rsid w:val="002E5FA6"/>
    <w:rsid w:val="002E6EF6"/>
    <w:rsid w:val="002E708B"/>
    <w:rsid w:val="002F01B6"/>
    <w:rsid w:val="002F179D"/>
    <w:rsid w:val="002F1CF8"/>
    <w:rsid w:val="002F2AEA"/>
    <w:rsid w:val="002F3D4B"/>
    <w:rsid w:val="002F49B9"/>
    <w:rsid w:val="002F4C70"/>
    <w:rsid w:val="002F759F"/>
    <w:rsid w:val="00300410"/>
    <w:rsid w:val="00300762"/>
    <w:rsid w:val="00300A35"/>
    <w:rsid w:val="00302B11"/>
    <w:rsid w:val="00302D91"/>
    <w:rsid w:val="00302DA7"/>
    <w:rsid w:val="00302E11"/>
    <w:rsid w:val="00305351"/>
    <w:rsid w:val="00305B00"/>
    <w:rsid w:val="003068C5"/>
    <w:rsid w:val="00307969"/>
    <w:rsid w:val="003119AA"/>
    <w:rsid w:val="00311EE7"/>
    <w:rsid w:val="00312A8B"/>
    <w:rsid w:val="00312D1F"/>
    <w:rsid w:val="00313146"/>
    <w:rsid w:val="003144D4"/>
    <w:rsid w:val="003145AC"/>
    <w:rsid w:val="00314BCC"/>
    <w:rsid w:val="00314D1F"/>
    <w:rsid w:val="00317381"/>
    <w:rsid w:val="00317B83"/>
    <w:rsid w:val="00317C38"/>
    <w:rsid w:val="00322D56"/>
    <w:rsid w:val="00323079"/>
    <w:rsid w:val="00324C4D"/>
    <w:rsid w:val="00330446"/>
    <w:rsid w:val="003304DB"/>
    <w:rsid w:val="00330C83"/>
    <w:rsid w:val="00331697"/>
    <w:rsid w:val="00332253"/>
    <w:rsid w:val="00333087"/>
    <w:rsid w:val="003334DA"/>
    <w:rsid w:val="00333C96"/>
    <w:rsid w:val="00334D5A"/>
    <w:rsid w:val="00334F9D"/>
    <w:rsid w:val="00336141"/>
    <w:rsid w:val="00336AEE"/>
    <w:rsid w:val="00340F15"/>
    <w:rsid w:val="00341296"/>
    <w:rsid w:val="00341366"/>
    <w:rsid w:val="00341605"/>
    <w:rsid w:val="003427A1"/>
    <w:rsid w:val="00342C56"/>
    <w:rsid w:val="00344D1B"/>
    <w:rsid w:val="00350BCD"/>
    <w:rsid w:val="003510A6"/>
    <w:rsid w:val="00351C7C"/>
    <w:rsid w:val="00352453"/>
    <w:rsid w:val="0035248A"/>
    <w:rsid w:val="0035266C"/>
    <w:rsid w:val="003533D9"/>
    <w:rsid w:val="00355190"/>
    <w:rsid w:val="003563BA"/>
    <w:rsid w:val="0035670B"/>
    <w:rsid w:val="0035708C"/>
    <w:rsid w:val="003629FA"/>
    <w:rsid w:val="00363555"/>
    <w:rsid w:val="00363DF4"/>
    <w:rsid w:val="00364556"/>
    <w:rsid w:val="00370DA0"/>
    <w:rsid w:val="003724F4"/>
    <w:rsid w:val="00374C53"/>
    <w:rsid w:val="00374D87"/>
    <w:rsid w:val="00376984"/>
    <w:rsid w:val="00376DB1"/>
    <w:rsid w:val="003774E0"/>
    <w:rsid w:val="0038203F"/>
    <w:rsid w:val="00382271"/>
    <w:rsid w:val="00382294"/>
    <w:rsid w:val="0038252C"/>
    <w:rsid w:val="00382F18"/>
    <w:rsid w:val="00384B44"/>
    <w:rsid w:val="0038530F"/>
    <w:rsid w:val="0038594B"/>
    <w:rsid w:val="00385967"/>
    <w:rsid w:val="00385BCC"/>
    <w:rsid w:val="00387DD5"/>
    <w:rsid w:val="003901CB"/>
    <w:rsid w:val="003916FE"/>
    <w:rsid w:val="00391F33"/>
    <w:rsid w:val="00393120"/>
    <w:rsid w:val="00393583"/>
    <w:rsid w:val="00393FEE"/>
    <w:rsid w:val="0039503F"/>
    <w:rsid w:val="00395D2E"/>
    <w:rsid w:val="00395D54"/>
    <w:rsid w:val="00396270"/>
    <w:rsid w:val="00396AC2"/>
    <w:rsid w:val="003A100B"/>
    <w:rsid w:val="003A12BA"/>
    <w:rsid w:val="003A366F"/>
    <w:rsid w:val="003A36BA"/>
    <w:rsid w:val="003A4470"/>
    <w:rsid w:val="003A4F24"/>
    <w:rsid w:val="003A5A44"/>
    <w:rsid w:val="003A5CA3"/>
    <w:rsid w:val="003A6366"/>
    <w:rsid w:val="003A704E"/>
    <w:rsid w:val="003A7A9E"/>
    <w:rsid w:val="003B0B79"/>
    <w:rsid w:val="003B11F1"/>
    <w:rsid w:val="003B1295"/>
    <w:rsid w:val="003B2C30"/>
    <w:rsid w:val="003B2E94"/>
    <w:rsid w:val="003B36A4"/>
    <w:rsid w:val="003B4116"/>
    <w:rsid w:val="003B4B4E"/>
    <w:rsid w:val="003B7011"/>
    <w:rsid w:val="003B7310"/>
    <w:rsid w:val="003C07BC"/>
    <w:rsid w:val="003C23DD"/>
    <w:rsid w:val="003C2ED6"/>
    <w:rsid w:val="003C2F60"/>
    <w:rsid w:val="003C35F7"/>
    <w:rsid w:val="003C3942"/>
    <w:rsid w:val="003C3B6D"/>
    <w:rsid w:val="003C487C"/>
    <w:rsid w:val="003C4938"/>
    <w:rsid w:val="003C4A6A"/>
    <w:rsid w:val="003C4B44"/>
    <w:rsid w:val="003C4E5E"/>
    <w:rsid w:val="003C76BF"/>
    <w:rsid w:val="003C76F7"/>
    <w:rsid w:val="003C7D2A"/>
    <w:rsid w:val="003C7D7E"/>
    <w:rsid w:val="003D0659"/>
    <w:rsid w:val="003D0B8D"/>
    <w:rsid w:val="003D123C"/>
    <w:rsid w:val="003D19AE"/>
    <w:rsid w:val="003D1C38"/>
    <w:rsid w:val="003D2EFC"/>
    <w:rsid w:val="003D35A9"/>
    <w:rsid w:val="003D46B4"/>
    <w:rsid w:val="003D4AFF"/>
    <w:rsid w:val="003D4E0E"/>
    <w:rsid w:val="003D7099"/>
    <w:rsid w:val="003D7BD9"/>
    <w:rsid w:val="003E0B62"/>
    <w:rsid w:val="003E0D42"/>
    <w:rsid w:val="003E1E31"/>
    <w:rsid w:val="003E30EC"/>
    <w:rsid w:val="003E32B8"/>
    <w:rsid w:val="003E3A25"/>
    <w:rsid w:val="003E49B6"/>
    <w:rsid w:val="003E509B"/>
    <w:rsid w:val="003E699F"/>
    <w:rsid w:val="003E6DAE"/>
    <w:rsid w:val="003F0638"/>
    <w:rsid w:val="003F078E"/>
    <w:rsid w:val="003F259E"/>
    <w:rsid w:val="003F30D8"/>
    <w:rsid w:val="003F414C"/>
    <w:rsid w:val="003F4EF9"/>
    <w:rsid w:val="003F5C30"/>
    <w:rsid w:val="003F6805"/>
    <w:rsid w:val="003F7308"/>
    <w:rsid w:val="003F7D2F"/>
    <w:rsid w:val="0040082D"/>
    <w:rsid w:val="004010B9"/>
    <w:rsid w:val="004036AE"/>
    <w:rsid w:val="00404454"/>
    <w:rsid w:val="00404A4A"/>
    <w:rsid w:val="00405185"/>
    <w:rsid w:val="004059D8"/>
    <w:rsid w:val="00406495"/>
    <w:rsid w:val="0040669D"/>
    <w:rsid w:val="00406E52"/>
    <w:rsid w:val="00406F40"/>
    <w:rsid w:val="00410529"/>
    <w:rsid w:val="00413467"/>
    <w:rsid w:val="004142B6"/>
    <w:rsid w:val="0041447B"/>
    <w:rsid w:val="00414BF3"/>
    <w:rsid w:val="00414DE0"/>
    <w:rsid w:val="00414F2A"/>
    <w:rsid w:val="00415153"/>
    <w:rsid w:val="0041561D"/>
    <w:rsid w:val="0041582B"/>
    <w:rsid w:val="0041651B"/>
    <w:rsid w:val="00420E24"/>
    <w:rsid w:val="004213AA"/>
    <w:rsid w:val="00421559"/>
    <w:rsid w:val="00421620"/>
    <w:rsid w:val="00422362"/>
    <w:rsid w:val="00422F73"/>
    <w:rsid w:val="00423AE8"/>
    <w:rsid w:val="00425602"/>
    <w:rsid w:val="00427611"/>
    <w:rsid w:val="0043088D"/>
    <w:rsid w:val="004311D9"/>
    <w:rsid w:val="004314A9"/>
    <w:rsid w:val="00432496"/>
    <w:rsid w:val="0043272D"/>
    <w:rsid w:val="004351DA"/>
    <w:rsid w:val="00435320"/>
    <w:rsid w:val="00435690"/>
    <w:rsid w:val="00435A22"/>
    <w:rsid w:val="00435F41"/>
    <w:rsid w:val="00436ADD"/>
    <w:rsid w:val="00436E1C"/>
    <w:rsid w:val="004376AE"/>
    <w:rsid w:val="0043795E"/>
    <w:rsid w:val="004407BA"/>
    <w:rsid w:val="00440935"/>
    <w:rsid w:val="00443207"/>
    <w:rsid w:val="004434D8"/>
    <w:rsid w:val="00443B45"/>
    <w:rsid w:val="00443B4C"/>
    <w:rsid w:val="00443F07"/>
    <w:rsid w:val="00443F46"/>
    <w:rsid w:val="0044592C"/>
    <w:rsid w:val="00445FD9"/>
    <w:rsid w:val="00446313"/>
    <w:rsid w:val="00446C45"/>
    <w:rsid w:val="00450532"/>
    <w:rsid w:val="00451360"/>
    <w:rsid w:val="00453876"/>
    <w:rsid w:val="004549B8"/>
    <w:rsid w:val="00454E6E"/>
    <w:rsid w:val="00457F19"/>
    <w:rsid w:val="004600AF"/>
    <w:rsid w:val="004610B6"/>
    <w:rsid w:val="004618C6"/>
    <w:rsid w:val="0046294E"/>
    <w:rsid w:val="00462A07"/>
    <w:rsid w:val="00462AD5"/>
    <w:rsid w:val="00464DC9"/>
    <w:rsid w:val="00466513"/>
    <w:rsid w:val="00466C98"/>
    <w:rsid w:val="0046795D"/>
    <w:rsid w:val="0047086C"/>
    <w:rsid w:val="0047254A"/>
    <w:rsid w:val="004730CC"/>
    <w:rsid w:val="00473D0B"/>
    <w:rsid w:val="00474226"/>
    <w:rsid w:val="0047422F"/>
    <w:rsid w:val="00475767"/>
    <w:rsid w:val="00477109"/>
    <w:rsid w:val="00477C3C"/>
    <w:rsid w:val="00477E63"/>
    <w:rsid w:val="00480737"/>
    <w:rsid w:val="00480DDC"/>
    <w:rsid w:val="00481991"/>
    <w:rsid w:val="00482584"/>
    <w:rsid w:val="004834DB"/>
    <w:rsid w:val="00484D56"/>
    <w:rsid w:val="00485C4A"/>
    <w:rsid w:val="00486B1B"/>
    <w:rsid w:val="00487A71"/>
    <w:rsid w:val="00491112"/>
    <w:rsid w:val="0049527A"/>
    <w:rsid w:val="004957DA"/>
    <w:rsid w:val="004959F5"/>
    <w:rsid w:val="0049664A"/>
    <w:rsid w:val="00497D5E"/>
    <w:rsid w:val="00497F06"/>
    <w:rsid w:val="004A0147"/>
    <w:rsid w:val="004A0514"/>
    <w:rsid w:val="004A096F"/>
    <w:rsid w:val="004A1032"/>
    <w:rsid w:val="004A123D"/>
    <w:rsid w:val="004A1967"/>
    <w:rsid w:val="004A228B"/>
    <w:rsid w:val="004A2F95"/>
    <w:rsid w:val="004A3074"/>
    <w:rsid w:val="004A3620"/>
    <w:rsid w:val="004A4C99"/>
    <w:rsid w:val="004A6DC2"/>
    <w:rsid w:val="004A6F53"/>
    <w:rsid w:val="004A7519"/>
    <w:rsid w:val="004A769B"/>
    <w:rsid w:val="004A777E"/>
    <w:rsid w:val="004B12C7"/>
    <w:rsid w:val="004B149C"/>
    <w:rsid w:val="004B1EBC"/>
    <w:rsid w:val="004B2888"/>
    <w:rsid w:val="004B2FF2"/>
    <w:rsid w:val="004B35A9"/>
    <w:rsid w:val="004B642A"/>
    <w:rsid w:val="004B6E9C"/>
    <w:rsid w:val="004B72D5"/>
    <w:rsid w:val="004B7C2C"/>
    <w:rsid w:val="004B7CED"/>
    <w:rsid w:val="004C03E7"/>
    <w:rsid w:val="004C048A"/>
    <w:rsid w:val="004C04BE"/>
    <w:rsid w:val="004C1171"/>
    <w:rsid w:val="004C16CA"/>
    <w:rsid w:val="004C1EF0"/>
    <w:rsid w:val="004C2320"/>
    <w:rsid w:val="004C2FFF"/>
    <w:rsid w:val="004C3935"/>
    <w:rsid w:val="004C4EB1"/>
    <w:rsid w:val="004C50C8"/>
    <w:rsid w:val="004C546A"/>
    <w:rsid w:val="004C5B47"/>
    <w:rsid w:val="004C6201"/>
    <w:rsid w:val="004C70CB"/>
    <w:rsid w:val="004D16A8"/>
    <w:rsid w:val="004D25B7"/>
    <w:rsid w:val="004D4BF0"/>
    <w:rsid w:val="004D5941"/>
    <w:rsid w:val="004D722C"/>
    <w:rsid w:val="004D757B"/>
    <w:rsid w:val="004E00F7"/>
    <w:rsid w:val="004E171A"/>
    <w:rsid w:val="004E2094"/>
    <w:rsid w:val="004E3020"/>
    <w:rsid w:val="004E3DE4"/>
    <w:rsid w:val="004E5639"/>
    <w:rsid w:val="004E5F33"/>
    <w:rsid w:val="004E661C"/>
    <w:rsid w:val="004E7CDD"/>
    <w:rsid w:val="004E7FEC"/>
    <w:rsid w:val="004F1166"/>
    <w:rsid w:val="004F26C7"/>
    <w:rsid w:val="004F27AB"/>
    <w:rsid w:val="004F4612"/>
    <w:rsid w:val="004F540B"/>
    <w:rsid w:val="004F54B9"/>
    <w:rsid w:val="004F5FE7"/>
    <w:rsid w:val="004F62C7"/>
    <w:rsid w:val="004F74C1"/>
    <w:rsid w:val="004F7D69"/>
    <w:rsid w:val="00500650"/>
    <w:rsid w:val="00501C95"/>
    <w:rsid w:val="00502C60"/>
    <w:rsid w:val="00503702"/>
    <w:rsid w:val="00505F3F"/>
    <w:rsid w:val="00506DCE"/>
    <w:rsid w:val="005100AE"/>
    <w:rsid w:val="005104CB"/>
    <w:rsid w:val="00510DCD"/>
    <w:rsid w:val="005115B0"/>
    <w:rsid w:val="00512223"/>
    <w:rsid w:val="0051272F"/>
    <w:rsid w:val="00512CA4"/>
    <w:rsid w:val="00512ED8"/>
    <w:rsid w:val="005130A0"/>
    <w:rsid w:val="00513E5B"/>
    <w:rsid w:val="00516647"/>
    <w:rsid w:val="00516B16"/>
    <w:rsid w:val="0051721E"/>
    <w:rsid w:val="00517621"/>
    <w:rsid w:val="00517F3E"/>
    <w:rsid w:val="0052017A"/>
    <w:rsid w:val="005211C3"/>
    <w:rsid w:val="00522620"/>
    <w:rsid w:val="00522655"/>
    <w:rsid w:val="0052393E"/>
    <w:rsid w:val="00524176"/>
    <w:rsid w:val="0052438F"/>
    <w:rsid w:val="00525F0F"/>
    <w:rsid w:val="00526140"/>
    <w:rsid w:val="00527F66"/>
    <w:rsid w:val="00530508"/>
    <w:rsid w:val="00530FF2"/>
    <w:rsid w:val="00531F1E"/>
    <w:rsid w:val="00532182"/>
    <w:rsid w:val="005331BC"/>
    <w:rsid w:val="00533EDB"/>
    <w:rsid w:val="005348B8"/>
    <w:rsid w:val="005349D0"/>
    <w:rsid w:val="00534A62"/>
    <w:rsid w:val="00535004"/>
    <w:rsid w:val="00535F02"/>
    <w:rsid w:val="00541523"/>
    <w:rsid w:val="00541FBB"/>
    <w:rsid w:val="005422AC"/>
    <w:rsid w:val="00542C67"/>
    <w:rsid w:val="00544563"/>
    <w:rsid w:val="005446A4"/>
    <w:rsid w:val="00545477"/>
    <w:rsid w:val="005455DF"/>
    <w:rsid w:val="005456CC"/>
    <w:rsid w:val="0054668F"/>
    <w:rsid w:val="00546B48"/>
    <w:rsid w:val="00547986"/>
    <w:rsid w:val="00547FE0"/>
    <w:rsid w:val="00550B07"/>
    <w:rsid w:val="005514D9"/>
    <w:rsid w:val="00551C00"/>
    <w:rsid w:val="005522D1"/>
    <w:rsid w:val="005526A0"/>
    <w:rsid w:val="0055297F"/>
    <w:rsid w:val="0055340F"/>
    <w:rsid w:val="005544E7"/>
    <w:rsid w:val="0055498B"/>
    <w:rsid w:val="005553EF"/>
    <w:rsid w:val="005554FA"/>
    <w:rsid w:val="00555C04"/>
    <w:rsid w:val="005566E0"/>
    <w:rsid w:val="00560706"/>
    <w:rsid w:val="005616FE"/>
    <w:rsid w:val="00562441"/>
    <w:rsid w:val="005628D1"/>
    <w:rsid w:val="00562B97"/>
    <w:rsid w:val="00562E17"/>
    <w:rsid w:val="00564BB0"/>
    <w:rsid w:val="00564E51"/>
    <w:rsid w:val="0056533D"/>
    <w:rsid w:val="00565412"/>
    <w:rsid w:val="005658FF"/>
    <w:rsid w:val="005663A7"/>
    <w:rsid w:val="00566AB9"/>
    <w:rsid w:val="005675CA"/>
    <w:rsid w:val="00570A18"/>
    <w:rsid w:val="00571445"/>
    <w:rsid w:val="0057149E"/>
    <w:rsid w:val="0057256A"/>
    <w:rsid w:val="00573562"/>
    <w:rsid w:val="00573641"/>
    <w:rsid w:val="00574ACD"/>
    <w:rsid w:val="00574E11"/>
    <w:rsid w:val="00575FB4"/>
    <w:rsid w:val="005761CA"/>
    <w:rsid w:val="00577751"/>
    <w:rsid w:val="005777A5"/>
    <w:rsid w:val="00581FCB"/>
    <w:rsid w:val="00582B14"/>
    <w:rsid w:val="00583510"/>
    <w:rsid w:val="00584CB9"/>
    <w:rsid w:val="00584D74"/>
    <w:rsid w:val="005857C3"/>
    <w:rsid w:val="00585C50"/>
    <w:rsid w:val="00585F53"/>
    <w:rsid w:val="005868C0"/>
    <w:rsid w:val="00586C3F"/>
    <w:rsid w:val="00591523"/>
    <w:rsid w:val="00592C27"/>
    <w:rsid w:val="00592D11"/>
    <w:rsid w:val="005950BE"/>
    <w:rsid w:val="00596A74"/>
    <w:rsid w:val="00597373"/>
    <w:rsid w:val="005A0EA8"/>
    <w:rsid w:val="005A3E02"/>
    <w:rsid w:val="005A692A"/>
    <w:rsid w:val="005B028E"/>
    <w:rsid w:val="005B0392"/>
    <w:rsid w:val="005B05A4"/>
    <w:rsid w:val="005B0DA1"/>
    <w:rsid w:val="005B111F"/>
    <w:rsid w:val="005B1EC5"/>
    <w:rsid w:val="005B2063"/>
    <w:rsid w:val="005B2FDC"/>
    <w:rsid w:val="005B314D"/>
    <w:rsid w:val="005B43D6"/>
    <w:rsid w:val="005B4576"/>
    <w:rsid w:val="005B4656"/>
    <w:rsid w:val="005B49D1"/>
    <w:rsid w:val="005B71F1"/>
    <w:rsid w:val="005C0025"/>
    <w:rsid w:val="005C070A"/>
    <w:rsid w:val="005C15F3"/>
    <w:rsid w:val="005C24FE"/>
    <w:rsid w:val="005C31F1"/>
    <w:rsid w:val="005C3D26"/>
    <w:rsid w:val="005C4374"/>
    <w:rsid w:val="005C4C38"/>
    <w:rsid w:val="005C5418"/>
    <w:rsid w:val="005C74EF"/>
    <w:rsid w:val="005C7CE3"/>
    <w:rsid w:val="005C7EB9"/>
    <w:rsid w:val="005D102E"/>
    <w:rsid w:val="005D1CC3"/>
    <w:rsid w:val="005D2491"/>
    <w:rsid w:val="005D261B"/>
    <w:rsid w:val="005D30ED"/>
    <w:rsid w:val="005D30FA"/>
    <w:rsid w:val="005D382D"/>
    <w:rsid w:val="005D3BDD"/>
    <w:rsid w:val="005D676E"/>
    <w:rsid w:val="005D69C6"/>
    <w:rsid w:val="005D768C"/>
    <w:rsid w:val="005D792A"/>
    <w:rsid w:val="005E01BB"/>
    <w:rsid w:val="005E0506"/>
    <w:rsid w:val="005E07DE"/>
    <w:rsid w:val="005E0CC8"/>
    <w:rsid w:val="005E23EB"/>
    <w:rsid w:val="005E2DC8"/>
    <w:rsid w:val="005E3081"/>
    <w:rsid w:val="005E33C4"/>
    <w:rsid w:val="005E3961"/>
    <w:rsid w:val="005E3BA3"/>
    <w:rsid w:val="005E3CC4"/>
    <w:rsid w:val="005E5AEE"/>
    <w:rsid w:val="005E6139"/>
    <w:rsid w:val="005E67A4"/>
    <w:rsid w:val="005E7151"/>
    <w:rsid w:val="005F0F3E"/>
    <w:rsid w:val="005F192A"/>
    <w:rsid w:val="005F1BC6"/>
    <w:rsid w:val="005F20F0"/>
    <w:rsid w:val="005F2882"/>
    <w:rsid w:val="005F2CEF"/>
    <w:rsid w:val="005F363A"/>
    <w:rsid w:val="005F5B6E"/>
    <w:rsid w:val="005F5BC4"/>
    <w:rsid w:val="005F5D3C"/>
    <w:rsid w:val="005F62C6"/>
    <w:rsid w:val="005F6A49"/>
    <w:rsid w:val="005F6CDE"/>
    <w:rsid w:val="005F6F70"/>
    <w:rsid w:val="005F7089"/>
    <w:rsid w:val="00600BF8"/>
    <w:rsid w:val="006012F7"/>
    <w:rsid w:val="00601EE5"/>
    <w:rsid w:val="00604639"/>
    <w:rsid w:val="006054EA"/>
    <w:rsid w:val="006065C9"/>
    <w:rsid w:val="006101E5"/>
    <w:rsid w:val="0061089D"/>
    <w:rsid w:val="00612180"/>
    <w:rsid w:val="00614557"/>
    <w:rsid w:val="00614662"/>
    <w:rsid w:val="00614A78"/>
    <w:rsid w:val="00614B31"/>
    <w:rsid w:val="00615544"/>
    <w:rsid w:val="00615AC8"/>
    <w:rsid w:val="00616AEB"/>
    <w:rsid w:val="00617051"/>
    <w:rsid w:val="006175F6"/>
    <w:rsid w:val="006178BF"/>
    <w:rsid w:val="00620F7F"/>
    <w:rsid w:val="00621214"/>
    <w:rsid w:val="00622468"/>
    <w:rsid w:val="00622843"/>
    <w:rsid w:val="006240BE"/>
    <w:rsid w:val="00624A80"/>
    <w:rsid w:val="00626006"/>
    <w:rsid w:val="00626305"/>
    <w:rsid w:val="00626942"/>
    <w:rsid w:val="00626B39"/>
    <w:rsid w:val="006270A0"/>
    <w:rsid w:val="00631934"/>
    <w:rsid w:val="00631B88"/>
    <w:rsid w:val="006321A7"/>
    <w:rsid w:val="00635306"/>
    <w:rsid w:val="00635E4B"/>
    <w:rsid w:val="006362AF"/>
    <w:rsid w:val="006366C8"/>
    <w:rsid w:val="00636756"/>
    <w:rsid w:val="0063792A"/>
    <w:rsid w:val="0064109D"/>
    <w:rsid w:val="00641CC8"/>
    <w:rsid w:val="006448F1"/>
    <w:rsid w:val="00645589"/>
    <w:rsid w:val="0064637A"/>
    <w:rsid w:val="006468A4"/>
    <w:rsid w:val="00647672"/>
    <w:rsid w:val="0064782B"/>
    <w:rsid w:val="00647FE8"/>
    <w:rsid w:val="0065223A"/>
    <w:rsid w:val="00652285"/>
    <w:rsid w:val="00653D2A"/>
    <w:rsid w:val="00654297"/>
    <w:rsid w:val="00654F3C"/>
    <w:rsid w:val="00655146"/>
    <w:rsid w:val="00655412"/>
    <w:rsid w:val="00655ACD"/>
    <w:rsid w:val="00655DB4"/>
    <w:rsid w:val="0065788C"/>
    <w:rsid w:val="00660022"/>
    <w:rsid w:val="006601A7"/>
    <w:rsid w:val="00660EB6"/>
    <w:rsid w:val="0066161E"/>
    <w:rsid w:val="00661A68"/>
    <w:rsid w:val="00661B5A"/>
    <w:rsid w:val="0066278B"/>
    <w:rsid w:val="006635DB"/>
    <w:rsid w:val="0066386D"/>
    <w:rsid w:val="00663A49"/>
    <w:rsid w:val="006646D1"/>
    <w:rsid w:val="00664D79"/>
    <w:rsid w:val="00666977"/>
    <w:rsid w:val="00667D84"/>
    <w:rsid w:val="00670596"/>
    <w:rsid w:val="0067075A"/>
    <w:rsid w:val="00670943"/>
    <w:rsid w:val="0067098E"/>
    <w:rsid w:val="00670EE7"/>
    <w:rsid w:val="00671D1E"/>
    <w:rsid w:val="00672428"/>
    <w:rsid w:val="00673808"/>
    <w:rsid w:val="006738D0"/>
    <w:rsid w:val="00674132"/>
    <w:rsid w:val="006746BA"/>
    <w:rsid w:val="00676B79"/>
    <w:rsid w:val="0067796F"/>
    <w:rsid w:val="00677FD2"/>
    <w:rsid w:val="00681F81"/>
    <w:rsid w:val="006821E8"/>
    <w:rsid w:val="0068253E"/>
    <w:rsid w:val="0068314C"/>
    <w:rsid w:val="0068322F"/>
    <w:rsid w:val="00684E8D"/>
    <w:rsid w:val="0068530C"/>
    <w:rsid w:val="006857D7"/>
    <w:rsid w:val="00685FCF"/>
    <w:rsid w:val="006871FF"/>
    <w:rsid w:val="006878B1"/>
    <w:rsid w:val="00691074"/>
    <w:rsid w:val="0069167D"/>
    <w:rsid w:val="0069206A"/>
    <w:rsid w:val="00694CD5"/>
    <w:rsid w:val="00695A86"/>
    <w:rsid w:val="00696B70"/>
    <w:rsid w:val="00697250"/>
    <w:rsid w:val="006A0A53"/>
    <w:rsid w:val="006A0DEB"/>
    <w:rsid w:val="006A0E24"/>
    <w:rsid w:val="006A28BB"/>
    <w:rsid w:val="006A2E67"/>
    <w:rsid w:val="006A5B52"/>
    <w:rsid w:val="006A6DED"/>
    <w:rsid w:val="006A6F4B"/>
    <w:rsid w:val="006A6FFF"/>
    <w:rsid w:val="006A77D4"/>
    <w:rsid w:val="006B087B"/>
    <w:rsid w:val="006B0E88"/>
    <w:rsid w:val="006B1DC4"/>
    <w:rsid w:val="006B228D"/>
    <w:rsid w:val="006B2C10"/>
    <w:rsid w:val="006B3288"/>
    <w:rsid w:val="006B3E3D"/>
    <w:rsid w:val="006B43A4"/>
    <w:rsid w:val="006B451F"/>
    <w:rsid w:val="006B5951"/>
    <w:rsid w:val="006B617C"/>
    <w:rsid w:val="006B61D6"/>
    <w:rsid w:val="006B6FFA"/>
    <w:rsid w:val="006B7A5E"/>
    <w:rsid w:val="006B7B9D"/>
    <w:rsid w:val="006B7E94"/>
    <w:rsid w:val="006C04C4"/>
    <w:rsid w:val="006C2510"/>
    <w:rsid w:val="006C25AA"/>
    <w:rsid w:val="006C2C80"/>
    <w:rsid w:val="006C2EAA"/>
    <w:rsid w:val="006C3F11"/>
    <w:rsid w:val="006C4C4B"/>
    <w:rsid w:val="006C5118"/>
    <w:rsid w:val="006C64B4"/>
    <w:rsid w:val="006C6A55"/>
    <w:rsid w:val="006C7B02"/>
    <w:rsid w:val="006D0B96"/>
    <w:rsid w:val="006D18C3"/>
    <w:rsid w:val="006D1B5D"/>
    <w:rsid w:val="006D2077"/>
    <w:rsid w:val="006D241E"/>
    <w:rsid w:val="006D2670"/>
    <w:rsid w:val="006D2A06"/>
    <w:rsid w:val="006D4E85"/>
    <w:rsid w:val="006D5370"/>
    <w:rsid w:val="006D572A"/>
    <w:rsid w:val="006D59E1"/>
    <w:rsid w:val="006D5A83"/>
    <w:rsid w:val="006D5ACB"/>
    <w:rsid w:val="006D5C38"/>
    <w:rsid w:val="006D5C3C"/>
    <w:rsid w:val="006E1802"/>
    <w:rsid w:val="006E2717"/>
    <w:rsid w:val="006E3A65"/>
    <w:rsid w:val="006E3FB8"/>
    <w:rsid w:val="006E5727"/>
    <w:rsid w:val="006E5A8F"/>
    <w:rsid w:val="006E5CB3"/>
    <w:rsid w:val="006E624D"/>
    <w:rsid w:val="006E69AF"/>
    <w:rsid w:val="006E6C39"/>
    <w:rsid w:val="006E7393"/>
    <w:rsid w:val="006F007B"/>
    <w:rsid w:val="006F0401"/>
    <w:rsid w:val="006F0BF2"/>
    <w:rsid w:val="006F11DA"/>
    <w:rsid w:val="006F2945"/>
    <w:rsid w:val="006F32FF"/>
    <w:rsid w:val="006F580F"/>
    <w:rsid w:val="006F6314"/>
    <w:rsid w:val="006F7F45"/>
    <w:rsid w:val="0070045E"/>
    <w:rsid w:val="007010B2"/>
    <w:rsid w:val="007010FC"/>
    <w:rsid w:val="007015CD"/>
    <w:rsid w:val="00701732"/>
    <w:rsid w:val="00701FEB"/>
    <w:rsid w:val="0070290D"/>
    <w:rsid w:val="00702FB5"/>
    <w:rsid w:val="00703323"/>
    <w:rsid w:val="00703E4B"/>
    <w:rsid w:val="007048CF"/>
    <w:rsid w:val="00704A6E"/>
    <w:rsid w:val="00705B74"/>
    <w:rsid w:val="00710377"/>
    <w:rsid w:val="0071113C"/>
    <w:rsid w:val="00711246"/>
    <w:rsid w:val="007112D4"/>
    <w:rsid w:val="00711F6C"/>
    <w:rsid w:val="0071218D"/>
    <w:rsid w:val="00713A89"/>
    <w:rsid w:val="00713D12"/>
    <w:rsid w:val="007145EE"/>
    <w:rsid w:val="00715A53"/>
    <w:rsid w:val="00715D81"/>
    <w:rsid w:val="00716649"/>
    <w:rsid w:val="007176B0"/>
    <w:rsid w:val="00717929"/>
    <w:rsid w:val="00720D4B"/>
    <w:rsid w:val="0072158B"/>
    <w:rsid w:val="0072163E"/>
    <w:rsid w:val="00723264"/>
    <w:rsid w:val="00724202"/>
    <w:rsid w:val="00725770"/>
    <w:rsid w:val="007268D8"/>
    <w:rsid w:val="00727774"/>
    <w:rsid w:val="0072777F"/>
    <w:rsid w:val="0072798C"/>
    <w:rsid w:val="00727D64"/>
    <w:rsid w:val="007306C3"/>
    <w:rsid w:val="00730B42"/>
    <w:rsid w:val="00730E7C"/>
    <w:rsid w:val="007312A5"/>
    <w:rsid w:val="00732554"/>
    <w:rsid w:val="007329C6"/>
    <w:rsid w:val="00733704"/>
    <w:rsid w:val="00733FA7"/>
    <w:rsid w:val="00733FE5"/>
    <w:rsid w:val="0073400B"/>
    <w:rsid w:val="00734436"/>
    <w:rsid w:val="00734646"/>
    <w:rsid w:val="0073482B"/>
    <w:rsid w:val="00734C05"/>
    <w:rsid w:val="00734D31"/>
    <w:rsid w:val="00734F96"/>
    <w:rsid w:val="00735DC3"/>
    <w:rsid w:val="00736A94"/>
    <w:rsid w:val="0073710B"/>
    <w:rsid w:val="00737214"/>
    <w:rsid w:val="0073769D"/>
    <w:rsid w:val="007414AF"/>
    <w:rsid w:val="0074150E"/>
    <w:rsid w:val="00741E0C"/>
    <w:rsid w:val="00742BFB"/>
    <w:rsid w:val="007441D7"/>
    <w:rsid w:val="007448DE"/>
    <w:rsid w:val="00744AC1"/>
    <w:rsid w:val="00745014"/>
    <w:rsid w:val="00750B40"/>
    <w:rsid w:val="00751752"/>
    <w:rsid w:val="00753027"/>
    <w:rsid w:val="007530B7"/>
    <w:rsid w:val="00753698"/>
    <w:rsid w:val="007553D1"/>
    <w:rsid w:val="00755CDA"/>
    <w:rsid w:val="00756728"/>
    <w:rsid w:val="007603ED"/>
    <w:rsid w:val="00760FD4"/>
    <w:rsid w:val="007614EE"/>
    <w:rsid w:val="00762635"/>
    <w:rsid w:val="0076315C"/>
    <w:rsid w:val="007635EF"/>
    <w:rsid w:val="00763E8D"/>
    <w:rsid w:val="00765030"/>
    <w:rsid w:val="00767283"/>
    <w:rsid w:val="00770E9B"/>
    <w:rsid w:val="00772409"/>
    <w:rsid w:val="00773A08"/>
    <w:rsid w:val="00774370"/>
    <w:rsid w:val="007744A8"/>
    <w:rsid w:val="00774717"/>
    <w:rsid w:val="00775C06"/>
    <w:rsid w:val="00777799"/>
    <w:rsid w:val="00777DD7"/>
    <w:rsid w:val="0078003D"/>
    <w:rsid w:val="00780294"/>
    <w:rsid w:val="00781797"/>
    <w:rsid w:val="00782065"/>
    <w:rsid w:val="00782445"/>
    <w:rsid w:val="00782776"/>
    <w:rsid w:val="00782D2B"/>
    <w:rsid w:val="0078378E"/>
    <w:rsid w:val="00783853"/>
    <w:rsid w:val="00785070"/>
    <w:rsid w:val="0078685E"/>
    <w:rsid w:val="00790F25"/>
    <w:rsid w:val="007924B2"/>
    <w:rsid w:val="00796F4D"/>
    <w:rsid w:val="007979EC"/>
    <w:rsid w:val="007A14FB"/>
    <w:rsid w:val="007A3434"/>
    <w:rsid w:val="007A4A72"/>
    <w:rsid w:val="007A588E"/>
    <w:rsid w:val="007A5DDD"/>
    <w:rsid w:val="007A5F8F"/>
    <w:rsid w:val="007A6757"/>
    <w:rsid w:val="007A6B84"/>
    <w:rsid w:val="007A7163"/>
    <w:rsid w:val="007A74A4"/>
    <w:rsid w:val="007A7CD3"/>
    <w:rsid w:val="007B17E4"/>
    <w:rsid w:val="007B1B90"/>
    <w:rsid w:val="007B32AA"/>
    <w:rsid w:val="007B3B1B"/>
    <w:rsid w:val="007B4575"/>
    <w:rsid w:val="007B506A"/>
    <w:rsid w:val="007B61B6"/>
    <w:rsid w:val="007B677D"/>
    <w:rsid w:val="007B6A0E"/>
    <w:rsid w:val="007B746F"/>
    <w:rsid w:val="007B74FA"/>
    <w:rsid w:val="007C04EF"/>
    <w:rsid w:val="007C1C59"/>
    <w:rsid w:val="007C2B44"/>
    <w:rsid w:val="007C3005"/>
    <w:rsid w:val="007C3731"/>
    <w:rsid w:val="007C3B25"/>
    <w:rsid w:val="007C3B4A"/>
    <w:rsid w:val="007C40A6"/>
    <w:rsid w:val="007C43E2"/>
    <w:rsid w:val="007C4FFA"/>
    <w:rsid w:val="007D07BB"/>
    <w:rsid w:val="007D0947"/>
    <w:rsid w:val="007D1836"/>
    <w:rsid w:val="007D21DD"/>
    <w:rsid w:val="007D2434"/>
    <w:rsid w:val="007D246E"/>
    <w:rsid w:val="007D2561"/>
    <w:rsid w:val="007D3F53"/>
    <w:rsid w:val="007D51B2"/>
    <w:rsid w:val="007D5D74"/>
    <w:rsid w:val="007D683B"/>
    <w:rsid w:val="007D6869"/>
    <w:rsid w:val="007D69D4"/>
    <w:rsid w:val="007D73C8"/>
    <w:rsid w:val="007D7CFD"/>
    <w:rsid w:val="007E0544"/>
    <w:rsid w:val="007E126F"/>
    <w:rsid w:val="007E1626"/>
    <w:rsid w:val="007E1F01"/>
    <w:rsid w:val="007E2A32"/>
    <w:rsid w:val="007E366D"/>
    <w:rsid w:val="007E4BBC"/>
    <w:rsid w:val="007E530D"/>
    <w:rsid w:val="007E5318"/>
    <w:rsid w:val="007E5F57"/>
    <w:rsid w:val="007E61B5"/>
    <w:rsid w:val="007E7419"/>
    <w:rsid w:val="007F061C"/>
    <w:rsid w:val="007F081E"/>
    <w:rsid w:val="007F1409"/>
    <w:rsid w:val="007F26A9"/>
    <w:rsid w:val="007F362F"/>
    <w:rsid w:val="007F3B44"/>
    <w:rsid w:val="007F3CF4"/>
    <w:rsid w:val="007F4C78"/>
    <w:rsid w:val="007F4FB5"/>
    <w:rsid w:val="007F5810"/>
    <w:rsid w:val="007F7888"/>
    <w:rsid w:val="007F789D"/>
    <w:rsid w:val="007F7997"/>
    <w:rsid w:val="007F7F9E"/>
    <w:rsid w:val="00801885"/>
    <w:rsid w:val="0080215A"/>
    <w:rsid w:val="0080217C"/>
    <w:rsid w:val="008039EF"/>
    <w:rsid w:val="00804BD2"/>
    <w:rsid w:val="00805992"/>
    <w:rsid w:val="00805C18"/>
    <w:rsid w:val="0080659E"/>
    <w:rsid w:val="00806B7A"/>
    <w:rsid w:val="0080732A"/>
    <w:rsid w:val="008076D0"/>
    <w:rsid w:val="0081065D"/>
    <w:rsid w:val="00810F09"/>
    <w:rsid w:val="00810F62"/>
    <w:rsid w:val="00814F24"/>
    <w:rsid w:val="008170A6"/>
    <w:rsid w:val="00817860"/>
    <w:rsid w:val="008211F7"/>
    <w:rsid w:val="0082190A"/>
    <w:rsid w:val="008231FC"/>
    <w:rsid w:val="00823CA2"/>
    <w:rsid w:val="00823F5B"/>
    <w:rsid w:val="008243E6"/>
    <w:rsid w:val="0082508D"/>
    <w:rsid w:val="008272AE"/>
    <w:rsid w:val="0082778F"/>
    <w:rsid w:val="00827EB5"/>
    <w:rsid w:val="008320FC"/>
    <w:rsid w:val="00832551"/>
    <w:rsid w:val="008325E4"/>
    <w:rsid w:val="0083328A"/>
    <w:rsid w:val="008337BC"/>
    <w:rsid w:val="008346F0"/>
    <w:rsid w:val="00835C6B"/>
    <w:rsid w:val="00835F14"/>
    <w:rsid w:val="00836269"/>
    <w:rsid w:val="0083650C"/>
    <w:rsid w:val="00836A6D"/>
    <w:rsid w:val="00841445"/>
    <w:rsid w:val="00841625"/>
    <w:rsid w:val="00841780"/>
    <w:rsid w:val="0084198D"/>
    <w:rsid w:val="00841AAA"/>
    <w:rsid w:val="00841FD8"/>
    <w:rsid w:val="00844D06"/>
    <w:rsid w:val="00846346"/>
    <w:rsid w:val="00846CCA"/>
    <w:rsid w:val="00847902"/>
    <w:rsid w:val="00850C67"/>
    <w:rsid w:val="008547EC"/>
    <w:rsid w:val="00854D18"/>
    <w:rsid w:val="00855483"/>
    <w:rsid w:val="00860F1E"/>
    <w:rsid w:val="00861B0C"/>
    <w:rsid w:val="0086276C"/>
    <w:rsid w:val="00863697"/>
    <w:rsid w:val="00863CD6"/>
    <w:rsid w:val="00865284"/>
    <w:rsid w:val="00865685"/>
    <w:rsid w:val="00865D18"/>
    <w:rsid w:val="008663B3"/>
    <w:rsid w:val="008702A0"/>
    <w:rsid w:val="0087126A"/>
    <w:rsid w:val="00873C26"/>
    <w:rsid w:val="00874098"/>
    <w:rsid w:val="00874D74"/>
    <w:rsid w:val="00875546"/>
    <w:rsid w:val="00876271"/>
    <w:rsid w:val="00876DE6"/>
    <w:rsid w:val="00880794"/>
    <w:rsid w:val="00880AA3"/>
    <w:rsid w:val="00881669"/>
    <w:rsid w:val="00882220"/>
    <w:rsid w:val="00883350"/>
    <w:rsid w:val="008846BC"/>
    <w:rsid w:val="00886149"/>
    <w:rsid w:val="0088765C"/>
    <w:rsid w:val="008878F9"/>
    <w:rsid w:val="008914D9"/>
    <w:rsid w:val="00891603"/>
    <w:rsid w:val="00891A47"/>
    <w:rsid w:val="00892C58"/>
    <w:rsid w:val="008937B7"/>
    <w:rsid w:val="00894086"/>
    <w:rsid w:val="00895839"/>
    <w:rsid w:val="008979E4"/>
    <w:rsid w:val="008A273C"/>
    <w:rsid w:val="008A4931"/>
    <w:rsid w:val="008A4E94"/>
    <w:rsid w:val="008A521D"/>
    <w:rsid w:val="008A547D"/>
    <w:rsid w:val="008A6832"/>
    <w:rsid w:val="008A6BAE"/>
    <w:rsid w:val="008A6FB5"/>
    <w:rsid w:val="008A790E"/>
    <w:rsid w:val="008B08E9"/>
    <w:rsid w:val="008B0DD9"/>
    <w:rsid w:val="008B16DE"/>
    <w:rsid w:val="008B2363"/>
    <w:rsid w:val="008B269B"/>
    <w:rsid w:val="008B4543"/>
    <w:rsid w:val="008B6E67"/>
    <w:rsid w:val="008B6FED"/>
    <w:rsid w:val="008B713B"/>
    <w:rsid w:val="008B7F7F"/>
    <w:rsid w:val="008C087C"/>
    <w:rsid w:val="008C0B87"/>
    <w:rsid w:val="008C2137"/>
    <w:rsid w:val="008C3047"/>
    <w:rsid w:val="008C453A"/>
    <w:rsid w:val="008C4620"/>
    <w:rsid w:val="008C56CF"/>
    <w:rsid w:val="008C5CEB"/>
    <w:rsid w:val="008C634C"/>
    <w:rsid w:val="008D07A4"/>
    <w:rsid w:val="008D09C3"/>
    <w:rsid w:val="008D0ECC"/>
    <w:rsid w:val="008D2C16"/>
    <w:rsid w:val="008D48B1"/>
    <w:rsid w:val="008D5322"/>
    <w:rsid w:val="008D6F8E"/>
    <w:rsid w:val="008D79BC"/>
    <w:rsid w:val="008E11EA"/>
    <w:rsid w:val="008E12AD"/>
    <w:rsid w:val="008E1915"/>
    <w:rsid w:val="008E1CCB"/>
    <w:rsid w:val="008E1DF6"/>
    <w:rsid w:val="008E311F"/>
    <w:rsid w:val="008E48DA"/>
    <w:rsid w:val="008E4B0A"/>
    <w:rsid w:val="008E4C27"/>
    <w:rsid w:val="008E4C5C"/>
    <w:rsid w:val="008E5F4B"/>
    <w:rsid w:val="008E7522"/>
    <w:rsid w:val="008F1AAB"/>
    <w:rsid w:val="008F2C2E"/>
    <w:rsid w:val="008F362A"/>
    <w:rsid w:val="008F397A"/>
    <w:rsid w:val="008F3D51"/>
    <w:rsid w:val="008F5B15"/>
    <w:rsid w:val="008F6499"/>
    <w:rsid w:val="008F6581"/>
    <w:rsid w:val="008F75C1"/>
    <w:rsid w:val="00900101"/>
    <w:rsid w:val="00900D41"/>
    <w:rsid w:val="00901FAA"/>
    <w:rsid w:val="00902A62"/>
    <w:rsid w:val="0090373A"/>
    <w:rsid w:val="00903FF6"/>
    <w:rsid w:val="00905B6F"/>
    <w:rsid w:val="009076FF"/>
    <w:rsid w:val="009110FE"/>
    <w:rsid w:val="00912757"/>
    <w:rsid w:val="00914066"/>
    <w:rsid w:val="00914730"/>
    <w:rsid w:val="00914D7D"/>
    <w:rsid w:val="0091629A"/>
    <w:rsid w:val="00920156"/>
    <w:rsid w:val="009224A3"/>
    <w:rsid w:val="00922553"/>
    <w:rsid w:val="00922FCE"/>
    <w:rsid w:val="009236FA"/>
    <w:rsid w:val="00923B71"/>
    <w:rsid w:val="0092747A"/>
    <w:rsid w:val="009278C9"/>
    <w:rsid w:val="00931B8D"/>
    <w:rsid w:val="0093273E"/>
    <w:rsid w:val="00932963"/>
    <w:rsid w:val="00932FF1"/>
    <w:rsid w:val="00933E51"/>
    <w:rsid w:val="0093465F"/>
    <w:rsid w:val="00934AD8"/>
    <w:rsid w:val="00934F72"/>
    <w:rsid w:val="00935475"/>
    <w:rsid w:val="00936343"/>
    <w:rsid w:val="00936381"/>
    <w:rsid w:val="00936C9F"/>
    <w:rsid w:val="00937653"/>
    <w:rsid w:val="00940016"/>
    <w:rsid w:val="00940C5B"/>
    <w:rsid w:val="009421FE"/>
    <w:rsid w:val="00942DED"/>
    <w:rsid w:val="00943E6A"/>
    <w:rsid w:val="0094483A"/>
    <w:rsid w:val="00944CC2"/>
    <w:rsid w:val="00945C63"/>
    <w:rsid w:val="00947DA3"/>
    <w:rsid w:val="0095006F"/>
    <w:rsid w:val="00950112"/>
    <w:rsid w:val="00950138"/>
    <w:rsid w:val="00950B6C"/>
    <w:rsid w:val="00950DAF"/>
    <w:rsid w:val="00950F98"/>
    <w:rsid w:val="00951AB9"/>
    <w:rsid w:val="00952AE1"/>
    <w:rsid w:val="009540F7"/>
    <w:rsid w:val="0095479E"/>
    <w:rsid w:val="00954A81"/>
    <w:rsid w:val="009560B8"/>
    <w:rsid w:val="00956EEC"/>
    <w:rsid w:val="00960844"/>
    <w:rsid w:val="00960880"/>
    <w:rsid w:val="00962479"/>
    <w:rsid w:val="0096317B"/>
    <w:rsid w:val="00964413"/>
    <w:rsid w:val="00965EEB"/>
    <w:rsid w:val="00966C4A"/>
    <w:rsid w:val="00967090"/>
    <w:rsid w:val="00970E89"/>
    <w:rsid w:val="00971946"/>
    <w:rsid w:val="00971A64"/>
    <w:rsid w:val="009723FC"/>
    <w:rsid w:val="0097495F"/>
    <w:rsid w:val="00974B2A"/>
    <w:rsid w:val="00974B6B"/>
    <w:rsid w:val="009751BD"/>
    <w:rsid w:val="00975E1D"/>
    <w:rsid w:val="00976536"/>
    <w:rsid w:val="00976D04"/>
    <w:rsid w:val="009772F2"/>
    <w:rsid w:val="0098005B"/>
    <w:rsid w:val="00980627"/>
    <w:rsid w:val="009807A7"/>
    <w:rsid w:val="00980D10"/>
    <w:rsid w:val="00980D7C"/>
    <w:rsid w:val="00981748"/>
    <w:rsid w:val="009819FC"/>
    <w:rsid w:val="0098341D"/>
    <w:rsid w:val="00983628"/>
    <w:rsid w:val="00983C49"/>
    <w:rsid w:val="009840BF"/>
    <w:rsid w:val="00984323"/>
    <w:rsid w:val="009843FA"/>
    <w:rsid w:val="00984502"/>
    <w:rsid w:val="00986C4A"/>
    <w:rsid w:val="00987909"/>
    <w:rsid w:val="00987BF5"/>
    <w:rsid w:val="00987C96"/>
    <w:rsid w:val="009906E7"/>
    <w:rsid w:val="009914F5"/>
    <w:rsid w:val="009918FF"/>
    <w:rsid w:val="00993815"/>
    <w:rsid w:val="00993929"/>
    <w:rsid w:val="00993A63"/>
    <w:rsid w:val="00994061"/>
    <w:rsid w:val="009952B5"/>
    <w:rsid w:val="00996FEE"/>
    <w:rsid w:val="00997244"/>
    <w:rsid w:val="00997F4F"/>
    <w:rsid w:val="009A04B1"/>
    <w:rsid w:val="009A0984"/>
    <w:rsid w:val="009A0EB7"/>
    <w:rsid w:val="009A193A"/>
    <w:rsid w:val="009A1FF5"/>
    <w:rsid w:val="009A205D"/>
    <w:rsid w:val="009A20D9"/>
    <w:rsid w:val="009A232F"/>
    <w:rsid w:val="009A2440"/>
    <w:rsid w:val="009A31F5"/>
    <w:rsid w:val="009A3248"/>
    <w:rsid w:val="009A4CB8"/>
    <w:rsid w:val="009A5021"/>
    <w:rsid w:val="009A642A"/>
    <w:rsid w:val="009A7684"/>
    <w:rsid w:val="009B0F1A"/>
    <w:rsid w:val="009B1FF1"/>
    <w:rsid w:val="009B1FFF"/>
    <w:rsid w:val="009B2A46"/>
    <w:rsid w:val="009B3264"/>
    <w:rsid w:val="009B3362"/>
    <w:rsid w:val="009B43D3"/>
    <w:rsid w:val="009B52CF"/>
    <w:rsid w:val="009B5CD5"/>
    <w:rsid w:val="009B6BDE"/>
    <w:rsid w:val="009B7512"/>
    <w:rsid w:val="009C01C4"/>
    <w:rsid w:val="009C1E57"/>
    <w:rsid w:val="009C269C"/>
    <w:rsid w:val="009C2966"/>
    <w:rsid w:val="009C3790"/>
    <w:rsid w:val="009C3CFE"/>
    <w:rsid w:val="009C4201"/>
    <w:rsid w:val="009C49C9"/>
    <w:rsid w:val="009D1852"/>
    <w:rsid w:val="009D31EA"/>
    <w:rsid w:val="009D3430"/>
    <w:rsid w:val="009D44ED"/>
    <w:rsid w:val="009D46FF"/>
    <w:rsid w:val="009D56D4"/>
    <w:rsid w:val="009D64A1"/>
    <w:rsid w:val="009D65CF"/>
    <w:rsid w:val="009D6619"/>
    <w:rsid w:val="009D6BD1"/>
    <w:rsid w:val="009D7178"/>
    <w:rsid w:val="009D7384"/>
    <w:rsid w:val="009E0DBE"/>
    <w:rsid w:val="009E1D52"/>
    <w:rsid w:val="009E217E"/>
    <w:rsid w:val="009E2199"/>
    <w:rsid w:val="009E24BB"/>
    <w:rsid w:val="009E37D4"/>
    <w:rsid w:val="009E48E9"/>
    <w:rsid w:val="009E6283"/>
    <w:rsid w:val="009E6E37"/>
    <w:rsid w:val="009E77FA"/>
    <w:rsid w:val="009E7BD8"/>
    <w:rsid w:val="009F0092"/>
    <w:rsid w:val="009F2668"/>
    <w:rsid w:val="009F2949"/>
    <w:rsid w:val="009F3D74"/>
    <w:rsid w:val="009F5CE9"/>
    <w:rsid w:val="009F6471"/>
    <w:rsid w:val="009F72F5"/>
    <w:rsid w:val="009F7821"/>
    <w:rsid w:val="00A0037F"/>
    <w:rsid w:val="00A00739"/>
    <w:rsid w:val="00A00C03"/>
    <w:rsid w:val="00A01C80"/>
    <w:rsid w:val="00A01F76"/>
    <w:rsid w:val="00A02A6F"/>
    <w:rsid w:val="00A044A7"/>
    <w:rsid w:val="00A04503"/>
    <w:rsid w:val="00A04D9D"/>
    <w:rsid w:val="00A051E2"/>
    <w:rsid w:val="00A066C2"/>
    <w:rsid w:val="00A06872"/>
    <w:rsid w:val="00A071FC"/>
    <w:rsid w:val="00A07898"/>
    <w:rsid w:val="00A07E67"/>
    <w:rsid w:val="00A1046B"/>
    <w:rsid w:val="00A11A92"/>
    <w:rsid w:val="00A11AAD"/>
    <w:rsid w:val="00A13C94"/>
    <w:rsid w:val="00A14378"/>
    <w:rsid w:val="00A14A49"/>
    <w:rsid w:val="00A162EB"/>
    <w:rsid w:val="00A170B8"/>
    <w:rsid w:val="00A17142"/>
    <w:rsid w:val="00A17F50"/>
    <w:rsid w:val="00A2105C"/>
    <w:rsid w:val="00A21535"/>
    <w:rsid w:val="00A21613"/>
    <w:rsid w:val="00A21D18"/>
    <w:rsid w:val="00A220E5"/>
    <w:rsid w:val="00A227B5"/>
    <w:rsid w:val="00A22B90"/>
    <w:rsid w:val="00A23975"/>
    <w:rsid w:val="00A23C49"/>
    <w:rsid w:val="00A25060"/>
    <w:rsid w:val="00A25C79"/>
    <w:rsid w:val="00A27500"/>
    <w:rsid w:val="00A3038F"/>
    <w:rsid w:val="00A30538"/>
    <w:rsid w:val="00A3083D"/>
    <w:rsid w:val="00A313E9"/>
    <w:rsid w:val="00A31781"/>
    <w:rsid w:val="00A31A4C"/>
    <w:rsid w:val="00A31FA3"/>
    <w:rsid w:val="00A32348"/>
    <w:rsid w:val="00A32978"/>
    <w:rsid w:val="00A3355B"/>
    <w:rsid w:val="00A339AA"/>
    <w:rsid w:val="00A3447C"/>
    <w:rsid w:val="00A34C91"/>
    <w:rsid w:val="00A34D49"/>
    <w:rsid w:val="00A355B6"/>
    <w:rsid w:val="00A35DA9"/>
    <w:rsid w:val="00A35DBF"/>
    <w:rsid w:val="00A362CF"/>
    <w:rsid w:val="00A36A1C"/>
    <w:rsid w:val="00A36B37"/>
    <w:rsid w:val="00A40163"/>
    <w:rsid w:val="00A401A4"/>
    <w:rsid w:val="00A40301"/>
    <w:rsid w:val="00A4033F"/>
    <w:rsid w:val="00A4042C"/>
    <w:rsid w:val="00A40594"/>
    <w:rsid w:val="00A4165D"/>
    <w:rsid w:val="00A41774"/>
    <w:rsid w:val="00A42FD9"/>
    <w:rsid w:val="00A44D16"/>
    <w:rsid w:val="00A4606C"/>
    <w:rsid w:val="00A46739"/>
    <w:rsid w:val="00A4789D"/>
    <w:rsid w:val="00A47D50"/>
    <w:rsid w:val="00A47D9A"/>
    <w:rsid w:val="00A51290"/>
    <w:rsid w:val="00A5201E"/>
    <w:rsid w:val="00A52BD2"/>
    <w:rsid w:val="00A55379"/>
    <w:rsid w:val="00A5611D"/>
    <w:rsid w:val="00A56948"/>
    <w:rsid w:val="00A577A0"/>
    <w:rsid w:val="00A6012B"/>
    <w:rsid w:val="00A60450"/>
    <w:rsid w:val="00A60829"/>
    <w:rsid w:val="00A61614"/>
    <w:rsid w:val="00A6226A"/>
    <w:rsid w:val="00A622C2"/>
    <w:rsid w:val="00A62AB7"/>
    <w:rsid w:val="00A63FE6"/>
    <w:rsid w:val="00A64D22"/>
    <w:rsid w:val="00A65980"/>
    <w:rsid w:val="00A66AF8"/>
    <w:rsid w:val="00A71056"/>
    <w:rsid w:val="00A71CAB"/>
    <w:rsid w:val="00A721F6"/>
    <w:rsid w:val="00A72A11"/>
    <w:rsid w:val="00A75139"/>
    <w:rsid w:val="00A768BF"/>
    <w:rsid w:val="00A779A9"/>
    <w:rsid w:val="00A8007F"/>
    <w:rsid w:val="00A804FC"/>
    <w:rsid w:val="00A830E1"/>
    <w:rsid w:val="00A83294"/>
    <w:rsid w:val="00A84873"/>
    <w:rsid w:val="00A8501C"/>
    <w:rsid w:val="00A8560B"/>
    <w:rsid w:val="00A85DD0"/>
    <w:rsid w:val="00A8643D"/>
    <w:rsid w:val="00A869B3"/>
    <w:rsid w:val="00A872DA"/>
    <w:rsid w:val="00A8752D"/>
    <w:rsid w:val="00A8764F"/>
    <w:rsid w:val="00A87D99"/>
    <w:rsid w:val="00A87E66"/>
    <w:rsid w:val="00A9007F"/>
    <w:rsid w:val="00A90146"/>
    <w:rsid w:val="00A9038B"/>
    <w:rsid w:val="00A907C7"/>
    <w:rsid w:val="00A913B5"/>
    <w:rsid w:val="00A91B8C"/>
    <w:rsid w:val="00A92426"/>
    <w:rsid w:val="00A926DE"/>
    <w:rsid w:val="00A926F4"/>
    <w:rsid w:val="00A92815"/>
    <w:rsid w:val="00A92A0D"/>
    <w:rsid w:val="00A97F58"/>
    <w:rsid w:val="00AA045D"/>
    <w:rsid w:val="00AA07EC"/>
    <w:rsid w:val="00AA07F1"/>
    <w:rsid w:val="00AA09A0"/>
    <w:rsid w:val="00AA0BD1"/>
    <w:rsid w:val="00AA157A"/>
    <w:rsid w:val="00AA1F39"/>
    <w:rsid w:val="00AA2B16"/>
    <w:rsid w:val="00AA4BDA"/>
    <w:rsid w:val="00AA51E4"/>
    <w:rsid w:val="00AA6767"/>
    <w:rsid w:val="00AA691F"/>
    <w:rsid w:val="00AA6A69"/>
    <w:rsid w:val="00AA72C2"/>
    <w:rsid w:val="00AA7457"/>
    <w:rsid w:val="00AA754C"/>
    <w:rsid w:val="00AA7EFB"/>
    <w:rsid w:val="00AB066C"/>
    <w:rsid w:val="00AB0B8A"/>
    <w:rsid w:val="00AB0D34"/>
    <w:rsid w:val="00AB1CC5"/>
    <w:rsid w:val="00AB3A08"/>
    <w:rsid w:val="00AB42A4"/>
    <w:rsid w:val="00AB4379"/>
    <w:rsid w:val="00AB4D36"/>
    <w:rsid w:val="00AB5F2F"/>
    <w:rsid w:val="00AB6BA3"/>
    <w:rsid w:val="00AB78C8"/>
    <w:rsid w:val="00AB7D78"/>
    <w:rsid w:val="00AB7E21"/>
    <w:rsid w:val="00AB7E7D"/>
    <w:rsid w:val="00AC03B3"/>
    <w:rsid w:val="00AC066A"/>
    <w:rsid w:val="00AC0DB4"/>
    <w:rsid w:val="00AC1D6D"/>
    <w:rsid w:val="00AC23AD"/>
    <w:rsid w:val="00AC269B"/>
    <w:rsid w:val="00AC3A29"/>
    <w:rsid w:val="00AC4A1A"/>
    <w:rsid w:val="00AC4A6E"/>
    <w:rsid w:val="00AC7862"/>
    <w:rsid w:val="00AD0951"/>
    <w:rsid w:val="00AD128B"/>
    <w:rsid w:val="00AD1951"/>
    <w:rsid w:val="00AD22C0"/>
    <w:rsid w:val="00AD22E4"/>
    <w:rsid w:val="00AD268C"/>
    <w:rsid w:val="00AD390C"/>
    <w:rsid w:val="00AD3FF6"/>
    <w:rsid w:val="00AD4820"/>
    <w:rsid w:val="00AD4A4D"/>
    <w:rsid w:val="00AD5409"/>
    <w:rsid w:val="00AD68BE"/>
    <w:rsid w:val="00AD7659"/>
    <w:rsid w:val="00AD7AD6"/>
    <w:rsid w:val="00AD7DC2"/>
    <w:rsid w:val="00AD7E36"/>
    <w:rsid w:val="00AE04F1"/>
    <w:rsid w:val="00AE0624"/>
    <w:rsid w:val="00AE096F"/>
    <w:rsid w:val="00AE1EBF"/>
    <w:rsid w:val="00AE2C76"/>
    <w:rsid w:val="00AE31DD"/>
    <w:rsid w:val="00AE3536"/>
    <w:rsid w:val="00AE38DB"/>
    <w:rsid w:val="00AE4239"/>
    <w:rsid w:val="00AE47BF"/>
    <w:rsid w:val="00AE52FD"/>
    <w:rsid w:val="00AE60A4"/>
    <w:rsid w:val="00AE698E"/>
    <w:rsid w:val="00AE7457"/>
    <w:rsid w:val="00AE77C2"/>
    <w:rsid w:val="00AE7A62"/>
    <w:rsid w:val="00AE7B19"/>
    <w:rsid w:val="00AF079A"/>
    <w:rsid w:val="00AF0EA4"/>
    <w:rsid w:val="00AF196B"/>
    <w:rsid w:val="00AF4157"/>
    <w:rsid w:val="00AF41BD"/>
    <w:rsid w:val="00AF422B"/>
    <w:rsid w:val="00AF44D4"/>
    <w:rsid w:val="00AF587C"/>
    <w:rsid w:val="00AF60AB"/>
    <w:rsid w:val="00AF6AD9"/>
    <w:rsid w:val="00B00DCE"/>
    <w:rsid w:val="00B02645"/>
    <w:rsid w:val="00B02931"/>
    <w:rsid w:val="00B04A86"/>
    <w:rsid w:val="00B04C75"/>
    <w:rsid w:val="00B055FD"/>
    <w:rsid w:val="00B0678C"/>
    <w:rsid w:val="00B06CB7"/>
    <w:rsid w:val="00B06D0E"/>
    <w:rsid w:val="00B10B71"/>
    <w:rsid w:val="00B115F1"/>
    <w:rsid w:val="00B11910"/>
    <w:rsid w:val="00B1215E"/>
    <w:rsid w:val="00B12EC0"/>
    <w:rsid w:val="00B13420"/>
    <w:rsid w:val="00B141F9"/>
    <w:rsid w:val="00B1423E"/>
    <w:rsid w:val="00B145AC"/>
    <w:rsid w:val="00B2023F"/>
    <w:rsid w:val="00B202EE"/>
    <w:rsid w:val="00B207D0"/>
    <w:rsid w:val="00B21496"/>
    <w:rsid w:val="00B216DB"/>
    <w:rsid w:val="00B21B8C"/>
    <w:rsid w:val="00B2391B"/>
    <w:rsid w:val="00B263B8"/>
    <w:rsid w:val="00B26D35"/>
    <w:rsid w:val="00B26F7F"/>
    <w:rsid w:val="00B27C73"/>
    <w:rsid w:val="00B301E9"/>
    <w:rsid w:val="00B30E49"/>
    <w:rsid w:val="00B311ED"/>
    <w:rsid w:val="00B3215E"/>
    <w:rsid w:val="00B3272B"/>
    <w:rsid w:val="00B32DF7"/>
    <w:rsid w:val="00B34650"/>
    <w:rsid w:val="00B349B8"/>
    <w:rsid w:val="00B35C02"/>
    <w:rsid w:val="00B3751E"/>
    <w:rsid w:val="00B37B6A"/>
    <w:rsid w:val="00B410CE"/>
    <w:rsid w:val="00B41143"/>
    <w:rsid w:val="00B41370"/>
    <w:rsid w:val="00B41535"/>
    <w:rsid w:val="00B42ADC"/>
    <w:rsid w:val="00B42BF8"/>
    <w:rsid w:val="00B43374"/>
    <w:rsid w:val="00B43536"/>
    <w:rsid w:val="00B43CD4"/>
    <w:rsid w:val="00B45828"/>
    <w:rsid w:val="00B45E83"/>
    <w:rsid w:val="00B4633C"/>
    <w:rsid w:val="00B475D7"/>
    <w:rsid w:val="00B479E0"/>
    <w:rsid w:val="00B507F9"/>
    <w:rsid w:val="00B51212"/>
    <w:rsid w:val="00B512F2"/>
    <w:rsid w:val="00B51832"/>
    <w:rsid w:val="00B51A01"/>
    <w:rsid w:val="00B529F8"/>
    <w:rsid w:val="00B52FF8"/>
    <w:rsid w:val="00B53DCE"/>
    <w:rsid w:val="00B5407E"/>
    <w:rsid w:val="00B54145"/>
    <w:rsid w:val="00B54C70"/>
    <w:rsid w:val="00B5503F"/>
    <w:rsid w:val="00B565DC"/>
    <w:rsid w:val="00B56DAA"/>
    <w:rsid w:val="00B57590"/>
    <w:rsid w:val="00B578F2"/>
    <w:rsid w:val="00B6103F"/>
    <w:rsid w:val="00B61422"/>
    <w:rsid w:val="00B61E3F"/>
    <w:rsid w:val="00B63A19"/>
    <w:rsid w:val="00B63F0F"/>
    <w:rsid w:val="00B64E61"/>
    <w:rsid w:val="00B65785"/>
    <w:rsid w:val="00B659D2"/>
    <w:rsid w:val="00B679E2"/>
    <w:rsid w:val="00B67A0B"/>
    <w:rsid w:val="00B67D07"/>
    <w:rsid w:val="00B701F8"/>
    <w:rsid w:val="00B708DF"/>
    <w:rsid w:val="00B715F9"/>
    <w:rsid w:val="00B71C19"/>
    <w:rsid w:val="00B71EC9"/>
    <w:rsid w:val="00B72277"/>
    <w:rsid w:val="00B737F7"/>
    <w:rsid w:val="00B73A25"/>
    <w:rsid w:val="00B74001"/>
    <w:rsid w:val="00B742DD"/>
    <w:rsid w:val="00B74327"/>
    <w:rsid w:val="00B7461D"/>
    <w:rsid w:val="00B7489B"/>
    <w:rsid w:val="00B76A0C"/>
    <w:rsid w:val="00B80F12"/>
    <w:rsid w:val="00B81D2C"/>
    <w:rsid w:val="00B825B7"/>
    <w:rsid w:val="00B84E33"/>
    <w:rsid w:val="00B858FA"/>
    <w:rsid w:val="00B85AF7"/>
    <w:rsid w:val="00B85FF2"/>
    <w:rsid w:val="00B86717"/>
    <w:rsid w:val="00B86E17"/>
    <w:rsid w:val="00B87652"/>
    <w:rsid w:val="00B90063"/>
    <w:rsid w:val="00B90A2D"/>
    <w:rsid w:val="00B911FD"/>
    <w:rsid w:val="00B917AF"/>
    <w:rsid w:val="00B91845"/>
    <w:rsid w:val="00B9253C"/>
    <w:rsid w:val="00B92BC2"/>
    <w:rsid w:val="00B93036"/>
    <w:rsid w:val="00B93A29"/>
    <w:rsid w:val="00B93BD5"/>
    <w:rsid w:val="00B93C1A"/>
    <w:rsid w:val="00B93E8E"/>
    <w:rsid w:val="00B9532C"/>
    <w:rsid w:val="00B95C10"/>
    <w:rsid w:val="00B979E0"/>
    <w:rsid w:val="00B97DF5"/>
    <w:rsid w:val="00BA0750"/>
    <w:rsid w:val="00BA0D26"/>
    <w:rsid w:val="00BA15DE"/>
    <w:rsid w:val="00BA23E5"/>
    <w:rsid w:val="00BA2DEC"/>
    <w:rsid w:val="00BA317D"/>
    <w:rsid w:val="00BA3293"/>
    <w:rsid w:val="00BA4B3B"/>
    <w:rsid w:val="00BA4D44"/>
    <w:rsid w:val="00BA5025"/>
    <w:rsid w:val="00BA6C4B"/>
    <w:rsid w:val="00BA77C7"/>
    <w:rsid w:val="00BA7B04"/>
    <w:rsid w:val="00BA7FE9"/>
    <w:rsid w:val="00BB00C5"/>
    <w:rsid w:val="00BB01CB"/>
    <w:rsid w:val="00BB02AE"/>
    <w:rsid w:val="00BB09AE"/>
    <w:rsid w:val="00BB09B6"/>
    <w:rsid w:val="00BB0A57"/>
    <w:rsid w:val="00BB0F5B"/>
    <w:rsid w:val="00BB134A"/>
    <w:rsid w:val="00BB1E8F"/>
    <w:rsid w:val="00BB2841"/>
    <w:rsid w:val="00BB2B4A"/>
    <w:rsid w:val="00BB39E9"/>
    <w:rsid w:val="00BB4447"/>
    <w:rsid w:val="00BB4990"/>
    <w:rsid w:val="00BB4F67"/>
    <w:rsid w:val="00BB4F6E"/>
    <w:rsid w:val="00BB55BA"/>
    <w:rsid w:val="00BB5C92"/>
    <w:rsid w:val="00BB6413"/>
    <w:rsid w:val="00BB6C6B"/>
    <w:rsid w:val="00BC2A13"/>
    <w:rsid w:val="00BC3045"/>
    <w:rsid w:val="00BC471B"/>
    <w:rsid w:val="00BC480A"/>
    <w:rsid w:val="00BC79CE"/>
    <w:rsid w:val="00BD00AB"/>
    <w:rsid w:val="00BD26DD"/>
    <w:rsid w:val="00BD3113"/>
    <w:rsid w:val="00BD4531"/>
    <w:rsid w:val="00BD5ABC"/>
    <w:rsid w:val="00BD65DE"/>
    <w:rsid w:val="00BD7D65"/>
    <w:rsid w:val="00BD7DAF"/>
    <w:rsid w:val="00BE13ED"/>
    <w:rsid w:val="00BE191E"/>
    <w:rsid w:val="00BE2224"/>
    <w:rsid w:val="00BE2498"/>
    <w:rsid w:val="00BE2660"/>
    <w:rsid w:val="00BE2F17"/>
    <w:rsid w:val="00BE3071"/>
    <w:rsid w:val="00BE33F1"/>
    <w:rsid w:val="00BE4118"/>
    <w:rsid w:val="00BE6290"/>
    <w:rsid w:val="00BF03D6"/>
    <w:rsid w:val="00BF0626"/>
    <w:rsid w:val="00BF1069"/>
    <w:rsid w:val="00BF15EA"/>
    <w:rsid w:val="00BF1B18"/>
    <w:rsid w:val="00BF21A3"/>
    <w:rsid w:val="00BF6713"/>
    <w:rsid w:val="00BF6CDB"/>
    <w:rsid w:val="00BF7212"/>
    <w:rsid w:val="00BF7A4E"/>
    <w:rsid w:val="00C008EE"/>
    <w:rsid w:val="00C02384"/>
    <w:rsid w:val="00C02B30"/>
    <w:rsid w:val="00C02FC9"/>
    <w:rsid w:val="00C03641"/>
    <w:rsid w:val="00C052E6"/>
    <w:rsid w:val="00C06635"/>
    <w:rsid w:val="00C0692A"/>
    <w:rsid w:val="00C06BEB"/>
    <w:rsid w:val="00C06C8D"/>
    <w:rsid w:val="00C078C5"/>
    <w:rsid w:val="00C07A4A"/>
    <w:rsid w:val="00C07C1B"/>
    <w:rsid w:val="00C10AEB"/>
    <w:rsid w:val="00C13469"/>
    <w:rsid w:val="00C13DED"/>
    <w:rsid w:val="00C1429F"/>
    <w:rsid w:val="00C153E0"/>
    <w:rsid w:val="00C164DE"/>
    <w:rsid w:val="00C166DB"/>
    <w:rsid w:val="00C16728"/>
    <w:rsid w:val="00C17B51"/>
    <w:rsid w:val="00C20B8C"/>
    <w:rsid w:val="00C20C69"/>
    <w:rsid w:val="00C21F57"/>
    <w:rsid w:val="00C21F7F"/>
    <w:rsid w:val="00C22048"/>
    <w:rsid w:val="00C2460A"/>
    <w:rsid w:val="00C25097"/>
    <w:rsid w:val="00C25555"/>
    <w:rsid w:val="00C25847"/>
    <w:rsid w:val="00C27361"/>
    <w:rsid w:val="00C27624"/>
    <w:rsid w:val="00C27EBD"/>
    <w:rsid w:val="00C3006F"/>
    <w:rsid w:val="00C320F6"/>
    <w:rsid w:val="00C32117"/>
    <w:rsid w:val="00C323F4"/>
    <w:rsid w:val="00C37985"/>
    <w:rsid w:val="00C40769"/>
    <w:rsid w:val="00C42C64"/>
    <w:rsid w:val="00C430CA"/>
    <w:rsid w:val="00C43563"/>
    <w:rsid w:val="00C43B11"/>
    <w:rsid w:val="00C440E8"/>
    <w:rsid w:val="00C450AE"/>
    <w:rsid w:val="00C45819"/>
    <w:rsid w:val="00C4638F"/>
    <w:rsid w:val="00C466A9"/>
    <w:rsid w:val="00C466C9"/>
    <w:rsid w:val="00C515E7"/>
    <w:rsid w:val="00C5239B"/>
    <w:rsid w:val="00C52B21"/>
    <w:rsid w:val="00C52EF0"/>
    <w:rsid w:val="00C53D42"/>
    <w:rsid w:val="00C54E1A"/>
    <w:rsid w:val="00C54E72"/>
    <w:rsid w:val="00C557E4"/>
    <w:rsid w:val="00C55A89"/>
    <w:rsid w:val="00C55A8B"/>
    <w:rsid w:val="00C55DE1"/>
    <w:rsid w:val="00C569C8"/>
    <w:rsid w:val="00C57301"/>
    <w:rsid w:val="00C60BA4"/>
    <w:rsid w:val="00C60E24"/>
    <w:rsid w:val="00C611FE"/>
    <w:rsid w:val="00C61AED"/>
    <w:rsid w:val="00C622C2"/>
    <w:rsid w:val="00C62C29"/>
    <w:rsid w:val="00C62D12"/>
    <w:rsid w:val="00C63047"/>
    <w:rsid w:val="00C63888"/>
    <w:rsid w:val="00C639D5"/>
    <w:rsid w:val="00C640D7"/>
    <w:rsid w:val="00C6467F"/>
    <w:rsid w:val="00C65F3F"/>
    <w:rsid w:val="00C70410"/>
    <w:rsid w:val="00C706A6"/>
    <w:rsid w:val="00C723DB"/>
    <w:rsid w:val="00C72D02"/>
    <w:rsid w:val="00C72EA5"/>
    <w:rsid w:val="00C7306A"/>
    <w:rsid w:val="00C742D3"/>
    <w:rsid w:val="00C749F9"/>
    <w:rsid w:val="00C75077"/>
    <w:rsid w:val="00C757CD"/>
    <w:rsid w:val="00C7586D"/>
    <w:rsid w:val="00C75E11"/>
    <w:rsid w:val="00C773C8"/>
    <w:rsid w:val="00C81D4A"/>
    <w:rsid w:val="00C83F11"/>
    <w:rsid w:val="00C85943"/>
    <w:rsid w:val="00C86249"/>
    <w:rsid w:val="00C87214"/>
    <w:rsid w:val="00C87D55"/>
    <w:rsid w:val="00C9014E"/>
    <w:rsid w:val="00C916EB"/>
    <w:rsid w:val="00C94338"/>
    <w:rsid w:val="00C947C4"/>
    <w:rsid w:val="00C94A4A"/>
    <w:rsid w:val="00C94B84"/>
    <w:rsid w:val="00C952AF"/>
    <w:rsid w:val="00C95897"/>
    <w:rsid w:val="00C95928"/>
    <w:rsid w:val="00C97F38"/>
    <w:rsid w:val="00CA07EE"/>
    <w:rsid w:val="00CA0FE5"/>
    <w:rsid w:val="00CA28F8"/>
    <w:rsid w:val="00CA2C2C"/>
    <w:rsid w:val="00CA3C53"/>
    <w:rsid w:val="00CA3C65"/>
    <w:rsid w:val="00CA484C"/>
    <w:rsid w:val="00CA4F0A"/>
    <w:rsid w:val="00CA6822"/>
    <w:rsid w:val="00CA75E9"/>
    <w:rsid w:val="00CA7842"/>
    <w:rsid w:val="00CB023F"/>
    <w:rsid w:val="00CB0B60"/>
    <w:rsid w:val="00CB1129"/>
    <w:rsid w:val="00CB22D4"/>
    <w:rsid w:val="00CB2381"/>
    <w:rsid w:val="00CB2B37"/>
    <w:rsid w:val="00CB2C70"/>
    <w:rsid w:val="00CB2ECB"/>
    <w:rsid w:val="00CB399B"/>
    <w:rsid w:val="00CB3F06"/>
    <w:rsid w:val="00CB456B"/>
    <w:rsid w:val="00CB5F2D"/>
    <w:rsid w:val="00CB6933"/>
    <w:rsid w:val="00CB6CF1"/>
    <w:rsid w:val="00CB7D28"/>
    <w:rsid w:val="00CB7F00"/>
    <w:rsid w:val="00CC20A4"/>
    <w:rsid w:val="00CC319E"/>
    <w:rsid w:val="00CC38C7"/>
    <w:rsid w:val="00CC3A26"/>
    <w:rsid w:val="00CC3DF3"/>
    <w:rsid w:val="00CC406B"/>
    <w:rsid w:val="00CC4179"/>
    <w:rsid w:val="00CC436C"/>
    <w:rsid w:val="00CC45F6"/>
    <w:rsid w:val="00CC53CD"/>
    <w:rsid w:val="00CD06F3"/>
    <w:rsid w:val="00CD0939"/>
    <w:rsid w:val="00CD2F27"/>
    <w:rsid w:val="00CD3608"/>
    <w:rsid w:val="00CD41D7"/>
    <w:rsid w:val="00CD4DF3"/>
    <w:rsid w:val="00CD54E0"/>
    <w:rsid w:val="00CD666D"/>
    <w:rsid w:val="00CD79D3"/>
    <w:rsid w:val="00CD7B46"/>
    <w:rsid w:val="00CE031B"/>
    <w:rsid w:val="00CE2191"/>
    <w:rsid w:val="00CE5BC3"/>
    <w:rsid w:val="00CF00CD"/>
    <w:rsid w:val="00CF02EB"/>
    <w:rsid w:val="00CF05B5"/>
    <w:rsid w:val="00CF0F89"/>
    <w:rsid w:val="00CF1240"/>
    <w:rsid w:val="00CF20BB"/>
    <w:rsid w:val="00CF234B"/>
    <w:rsid w:val="00CF3A0A"/>
    <w:rsid w:val="00CF499A"/>
    <w:rsid w:val="00CF50C6"/>
    <w:rsid w:val="00CF6E5D"/>
    <w:rsid w:val="00CF75D8"/>
    <w:rsid w:val="00CF7D72"/>
    <w:rsid w:val="00D00012"/>
    <w:rsid w:val="00D001CA"/>
    <w:rsid w:val="00D00DCD"/>
    <w:rsid w:val="00D01D98"/>
    <w:rsid w:val="00D01E0E"/>
    <w:rsid w:val="00D02FB5"/>
    <w:rsid w:val="00D03189"/>
    <w:rsid w:val="00D03235"/>
    <w:rsid w:val="00D03361"/>
    <w:rsid w:val="00D04782"/>
    <w:rsid w:val="00D05126"/>
    <w:rsid w:val="00D05405"/>
    <w:rsid w:val="00D05F6E"/>
    <w:rsid w:val="00D06019"/>
    <w:rsid w:val="00D0605A"/>
    <w:rsid w:val="00D06BAA"/>
    <w:rsid w:val="00D07919"/>
    <w:rsid w:val="00D07B7D"/>
    <w:rsid w:val="00D10C3A"/>
    <w:rsid w:val="00D12A4B"/>
    <w:rsid w:val="00D13399"/>
    <w:rsid w:val="00D14331"/>
    <w:rsid w:val="00D16B3B"/>
    <w:rsid w:val="00D17260"/>
    <w:rsid w:val="00D173D9"/>
    <w:rsid w:val="00D177D4"/>
    <w:rsid w:val="00D17957"/>
    <w:rsid w:val="00D20ED8"/>
    <w:rsid w:val="00D2151A"/>
    <w:rsid w:val="00D2317D"/>
    <w:rsid w:val="00D23E55"/>
    <w:rsid w:val="00D246A4"/>
    <w:rsid w:val="00D24D88"/>
    <w:rsid w:val="00D2521F"/>
    <w:rsid w:val="00D25836"/>
    <w:rsid w:val="00D258A3"/>
    <w:rsid w:val="00D26879"/>
    <w:rsid w:val="00D26B31"/>
    <w:rsid w:val="00D273B4"/>
    <w:rsid w:val="00D27E66"/>
    <w:rsid w:val="00D34005"/>
    <w:rsid w:val="00D36C75"/>
    <w:rsid w:val="00D40181"/>
    <w:rsid w:val="00D40DF1"/>
    <w:rsid w:val="00D41EAC"/>
    <w:rsid w:val="00D428C1"/>
    <w:rsid w:val="00D43329"/>
    <w:rsid w:val="00D4336C"/>
    <w:rsid w:val="00D435D7"/>
    <w:rsid w:val="00D438BB"/>
    <w:rsid w:val="00D43E6C"/>
    <w:rsid w:val="00D44100"/>
    <w:rsid w:val="00D4419F"/>
    <w:rsid w:val="00D458BB"/>
    <w:rsid w:val="00D45D60"/>
    <w:rsid w:val="00D45DEA"/>
    <w:rsid w:val="00D46463"/>
    <w:rsid w:val="00D46750"/>
    <w:rsid w:val="00D471C2"/>
    <w:rsid w:val="00D47445"/>
    <w:rsid w:val="00D501F9"/>
    <w:rsid w:val="00D50AFD"/>
    <w:rsid w:val="00D50C08"/>
    <w:rsid w:val="00D52220"/>
    <w:rsid w:val="00D52257"/>
    <w:rsid w:val="00D52DC6"/>
    <w:rsid w:val="00D5386D"/>
    <w:rsid w:val="00D53A01"/>
    <w:rsid w:val="00D53EF3"/>
    <w:rsid w:val="00D56097"/>
    <w:rsid w:val="00D600D2"/>
    <w:rsid w:val="00D61C12"/>
    <w:rsid w:val="00D61C98"/>
    <w:rsid w:val="00D625B1"/>
    <w:rsid w:val="00D626DE"/>
    <w:rsid w:val="00D62F12"/>
    <w:rsid w:val="00D64A7C"/>
    <w:rsid w:val="00D65A9F"/>
    <w:rsid w:val="00D65AB3"/>
    <w:rsid w:val="00D65AD0"/>
    <w:rsid w:val="00D66164"/>
    <w:rsid w:val="00D66701"/>
    <w:rsid w:val="00D6692D"/>
    <w:rsid w:val="00D6769A"/>
    <w:rsid w:val="00D678CA"/>
    <w:rsid w:val="00D71332"/>
    <w:rsid w:val="00D72291"/>
    <w:rsid w:val="00D725A9"/>
    <w:rsid w:val="00D737C3"/>
    <w:rsid w:val="00D73FF2"/>
    <w:rsid w:val="00D75419"/>
    <w:rsid w:val="00D75C07"/>
    <w:rsid w:val="00D7644E"/>
    <w:rsid w:val="00D7671C"/>
    <w:rsid w:val="00D76AF0"/>
    <w:rsid w:val="00D778C0"/>
    <w:rsid w:val="00D77E83"/>
    <w:rsid w:val="00D77EAD"/>
    <w:rsid w:val="00D81274"/>
    <w:rsid w:val="00D81B57"/>
    <w:rsid w:val="00D834C5"/>
    <w:rsid w:val="00D84C10"/>
    <w:rsid w:val="00D84DEC"/>
    <w:rsid w:val="00D85928"/>
    <w:rsid w:val="00D8592C"/>
    <w:rsid w:val="00D85DD5"/>
    <w:rsid w:val="00D86A85"/>
    <w:rsid w:val="00D86C5A"/>
    <w:rsid w:val="00D8716A"/>
    <w:rsid w:val="00D871FB"/>
    <w:rsid w:val="00D877E3"/>
    <w:rsid w:val="00D87C04"/>
    <w:rsid w:val="00D900B1"/>
    <w:rsid w:val="00D9016E"/>
    <w:rsid w:val="00D925DF"/>
    <w:rsid w:val="00D92E9A"/>
    <w:rsid w:val="00D93F8D"/>
    <w:rsid w:val="00D942A4"/>
    <w:rsid w:val="00D95FBF"/>
    <w:rsid w:val="00D96537"/>
    <w:rsid w:val="00DA02E7"/>
    <w:rsid w:val="00DA0331"/>
    <w:rsid w:val="00DA0897"/>
    <w:rsid w:val="00DA09BD"/>
    <w:rsid w:val="00DA15F5"/>
    <w:rsid w:val="00DA5071"/>
    <w:rsid w:val="00DA56C0"/>
    <w:rsid w:val="00DA77A8"/>
    <w:rsid w:val="00DA7816"/>
    <w:rsid w:val="00DA78EA"/>
    <w:rsid w:val="00DB0B1F"/>
    <w:rsid w:val="00DB1690"/>
    <w:rsid w:val="00DB219E"/>
    <w:rsid w:val="00DB2787"/>
    <w:rsid w:val="00DB465C"/>
    <w:rsid w:val="00DB4AAA"/>
    <w:rsid w:val="00DB54D6"/>
    <w:rsid w:val="00DB6F7C"/>
    <w:rsid w:val="00DC19BD"/>
    <w:rsid w:val="00DC27C2"/>
    <w:rsid w:val="00DC2812"/>
    <w:rsid w:val="00DC374A"/>
    <w:rsid w:val="00DC426E"/>
    <w:rsid w:val="00DC47E7"/>
    <w:rsid w:val="00DC51B7"/>
    <w:rsid w:val="00DC6638"/>
    <w:rsid w:val="00DC6745"/>
    <w:rsid w:val="00DC68FA"/>
    <w:rsid w:val="00DC6BF7"/>
    <w:rsid w:val="00DC75BF"/>
    <w:rsid w:val="00DC7B2F"/>
    <w:rsid w:val="00DC7BD3"/>
    <w:rsid w:val="00DD0169"/>
    <w:rsid w:val="00DD0965"/>
    <w:rsid w:val="00DD2611"/>
    <w:rsid w:val="00DD292B"/>
    <w:rsid w:val="00DD3E85"/>
    <w:rsid w:val="00DD4398"/>
    <w:rsid w:val="00DD4740"/>
    <w:rsid w:val="00DD4B53"/>
    <w:rsid w:val="00DD4FE8"/>
    <w:rsid w:val="00DD5A26"/>
    <w:rsid w:val="00DD5E7C"/>
    <w:rsid w:val="00DD6224"/>
    <w:rsid w:val="00DD6E26"/>
    <w:rsid w:val="00DD72C9"/>
    <w:rsid w:val="00DE0274"/>
    <w:rsid w:val="00DE068E"/>
    <w:rsid w:val="00DE0DC1"/>
    <w:rsid w:val="00DE11E0"/>
    <w:rsid w:val="00DE3650"/>
    <w:rsid w:val="00DE4043"/>
    <w:rsid w:val="00DE63EF"/>
    <w:rsid w:val="00DE7584"/>
    <w:rsid w:val="00DF0355"/>
    <w:rsid w:val="00DF0933"/>
    <w:rsid w:val="00DF0DDD"/>
    <w:rsid w:val="00DF100B"/>
    <w:rsid w:val="00DF1595"/>
    <w:rsid w:val="00DF23B5"/>
    <w:rsid w:val="00DF2F49"/>
    <w:rsid w:val="00DF3901"/>
    <w:rsid w:val="00DF3978"/>
    <w:rsid w:val="00DF3C25"/>
    <w:rsid w:val="00DF5321"/>
    <w:rsid w:val="00DF6A22"/>
    <w:rsid w:val="00DF7266"/>
    <w:rsid w:val="00E01046"/>
    <w:rsid w:val="00E01577"/>
    <w:rsid w:val="00E01641"/>
    <w:rsid w:val="00E016D6"/>
    <w:rsid w:val="00E01B84"/>
    <w:rsid w:val="00E01EDC"/>
    <w:rsid w:val="00E02288"/>
    <w:rsid w:val="00E0387D"/>
    <w:rsid w:val="00E040F9"/>
    <w:rsid w:val="00E060FB"/>
    <w:rsid w:val="00E062CE"/>
    <w:rsid w:val="00E1069B"/>
    <w:rsid w:val="00E12A2F"/>
    <w:rsid w:val="00E13088"/>
    <w:rsid w:val="00E14813"/>
    <w:rsid w:val="00E14B95"/>
    <w:rsid w:val="00E15952"/>
    <w:rsid w:val="00E15CFC"/>
    <w:rsid w:val="00E15F97"/>
    <w:rsid w:val="00E20295"/>
    <w:rsid w:val="00E203BC"/>
    <w:rsid w:val="00E20F65"/>
    <w:rsid w:val="00E218C1"/>
    <w:rsid w:val="00E219A4"/>
    <w:rsid w:val="00E22D5F"/>
    <w:rsid w:val="00E232D4"/>
    <w:rsid w:val="00E23467"/>
    <w:rsid w:val="00E236B6"/>
    <w:rsid w:val="00E2388C"/>
    <w:rsid w:val="00E238B6"/>
    <w:rsid w:val="00E246F3"/>
    <w:rsid w:val="00E24E52"/>
    <w:rsid w:val="00E2540D"/>
    <w:rsid w:val="00E25872"/>
    <w:rsid w:val="00E26DE2"/>
    <w:rsid w:val="00E270DB"/>
    <w:rsid w:val="00E27185"/>
    <w:rsid w:val="00E2758F"/>
    <w:rsid w:val="00E305E0"/>
    <w:rsid w:val="00E31377"/>
    <w:rsid w:val="00E31700"/>
    <w:rsid w:val="00E3245C"/>
    <w:rsid w:val="00E34A05"/>
    <w:rsid w:val="00E34D84"/>
    <w:rsid w:val="00E356D1"/>
    <w:rsid w:val="00E35DA1"/>
    <w:rsid w:val="00E37147"/>
    <w:rsid w:val="00E379B4"/>
    <w:rsid w:val="00E4010E"/>
    <w:rsid w:val="00E41780"/>
    <w:rsid w:val="00E42EB1"/>
    <w:rsid w:val="00E43D4A"/>
    <w:rsid w:val="00E43D5A"/>
    <w:rsid w:val="00E44E88"/>
    <w:rsid w:val="00E46763"/>
    <w:rsid w:val="00E46E54"/>
    <w:rsid w:val="00E50800"/>
    <w:rsid w:val="00E5189D"/>
    <w:rsid w:val="00E52023"/>
    <w:rsid w:val="00E5223F"/>
    <w:rsid w:val="00E529F4"/>
    <w:rsid w:val="00E52CC6"/>
    <w:rsid w:val="00E530F2"/>
    <w:rsid w:val="00E53687"/>
    <w:rsid w:val="00E56131"/>
    <w:rsid w:val="00E56D6B"/>
    <w:rsid w:val="00E56FC1"/>
    <w:rsid w:val="00E57FB9"/>
    <w:rsid w:val="00E609EA"/>
    <w:rsid w:val="00E61064"/>
    <w:rsid w:val="00E6299C"/>
    <w:rsid w:val="00E639F9"/>
    <w:rsid w:val="00E63B5B"/>
    <w:rsid w:val="00E6467B"/>
    <w:rsid w:val="00E64BD6"/>
    <w:rsid w:val="00E67B40"/>
    <w:rsid w:val="00E708A9"/>
    <w:rsid w:val="00E71051"/>
    <w:rsid w:val="00E72863"/>
    <w:rsid w:val="00E7300F"/>
    <w:rsid w:val="00E73217"/>
    <w:rsid w:val="00E73BA4"/>
    <w:rsid w:val="00E73C03"/>
    <w:rsid w:val="00E74A40"/>
    <w:rsid w:val="00E75298"/>
    <w:rsid w:val="00E75498"/>
    <w:rsid w:val="00E75C60"/>
    <w:rsid w:val="00E75F61"/>
    <w:rsid w:val="00E774EA"/>
    <w:rsid w:val="00E77768"/>
    <w:rsid w:val="00E778C1"/>
    <w:rsid w:val="00E77BB2"/>
    <w:rsid w:val="00E77CE6"/>
    <w:rsid w:val="00E806BC"/>
    <w:rsid w:val="00E80A95"/>
    <w:rsid w:val="00E81EA0"/>
    <w:rsid w:val="00E82420"/>
    <w:rsid w:val="00E84295"/>
    <w:rsid w:val="00E84CAE"/>
    <w:rsid w:val="00E84DAB"/>
    <w:rsid w:val="00E86ADE"/>
    <w:rsid w:val="00E90FAD"/>
    <w:rsid w:val="00E911E3"/>
    <w:rsid w:val="00E92F9E"/>
    <w:rsid w:val="00E92FB9"/>
    <w:rsid w:val="00E935B0"/>
    <w:rsid w:val="00E9420C"/>
    <w:rsid w:val="00E94872"/>
    <w:rsid w:val="00E95B88"/>
    <w:rsid w:val="00E97D82"/>
    <w:rsid w:val="00E97F58"/>
    <w:rsid w:val="00EA03E2"/>
    <w:rsid w:val="00EA0CA3"/>
    <w:rsid w:val="00EA0D9B"/>
    <w:rsid w:val="00EA0E80"/>
    <w:rsid w:val="00EA1638"/>
    <w:rsid w:val="00EA25E3"/>
    <w:rsid w:val="00EA31FE"/>
    <w:rsid w:val="00EA33C6"/>
    <w:rsid w:val="00EA3CC4"/>
    <w:rsid w:val="00EA42CC"/>
    <w:rsid w:val="00EA4455"/>
    <w:rsid w:val="00EA5407"/>
    <w:rsid w:val="00EB0F44"/>
    <w:rsid w:val="00EB10C2"/>
    <w:rsid w:val="00EB1284"/>
    <w:rsid w:val="00EB21F4"/>
    <w:rsid w:val="00EB37BF"/>
    <w:rsid w:val="00EB3933"/>
    <w:rsid w:val="00EB3A01"/>
    <w:rsid w:val="00EB6348"/>
    <w:rsid w:val="00EB6E8C"/>
    <w:rsid w:val="00EB7381"/>
    <w:rsid w:val="00EC2E66"/>
    <w:rsid w:val="00EC317E"/>
    <w:rsid w:val="00EC35A6"/>
    <w:rsid w:val="00EC3EEA"/>
    <w:rsid w:val="00EC4175"/>
    <w:rsid w:val="00EC730E"/>
    <w:rsid w:val="00EC76B5"/>
    <w:rsid w:val="00ED0190"/>
    <w:rsid w:val="00ED1AE0"/>
    <w:rsid w:val="00ED1C60"/>
    <w:rsid w:val="00ED297E"/>
    <w:rsid w:val="00ED2FA8"/>
    <w:rsid w:val="00ED40AE"/>
    <w:rsid w:val="00ED4D0A"/>
    <w:rsid w:val="00ED6C97"/>
    <w:rsid w:val="00EE0A86"/>
    <w:rsid w:val="00EE0AA2"/>
    <w:rsid w:val="00EE123D"/>
    <w:rsid w:val="00EE126A"/>
    <w:rsid w:val="00EE1AAB"/>
    <w:rsid w:val="00EE3155"/>
    <w:rsid w:val="00EE31B5"/>
    <w:rsid w:val="00EE36B1"/>
    <w:rsid w:val="00EE4D0F"/>
    <w:rsid w:val="00EE5C00"/>
    <w:rsid w:val="00EE5E18"/>
    <w:rsid w:val="00EE602F"/>
    <w:rsid w:val="00EF1137"/>
    <w:rsid w:val="00EF12C3"/>
    <w:rsid w:val="00EF1E52"/>
    <w:rsid w:val="00EF30AB"/>
    <w:rsid w:val="00EF430A"/>
    <w:rsid w:val="00EF56EC"/>
    <w:rsid w:val="00EF6677"/>
    <w:rsid w:val="00EF7762"/>
    <w:rsid w:val="00EF7AE3"/>
    <w:rsid w:val="00F00567"/>
    <w:rsid w:val="00F00B83"/>
    <w:rsid w:val="00F0103A"/>
    <w:rsid w:val="00F015A6"/>
    <w:rsid w:val="00F01B5A"/>
    <w:rsid w:val="00F02B91"/>
    <w:rsid w:val="00F03186"/>
    <w:rsid w:val="00F040D0"/>
    <w:rsid w:val="00F0514B"/>
    <w:rsid w:val="00F054A9"/>
    <w:rsid w:val="00F0577C"/>
    <w:rsid w:val="00F05899"/>
    <w:rsid w:val="00F05FEA"/>
    <w:rsid w:val="00F063FF"/>
    <w:rsid w:val="00F069DC"/>
    <w:rsid w:val="00F07D1A"/>
    <w:rsid w:val="00F10265"/>
    <w:rsid w:val="00F108D0"/>
    <w:rsid w:val="00F10F81"/>
    <w:rsid w:val="00F132CD"/>
    <w:rsid w:val="00F13A6F"/>
    <w:rsid w:val="00F13F8D"/>
    <w:rsid w:val="00F155A6"/>
    <w:rsid w:val="00F15B2F"/>
    <w:rsid w:val="00F15F5B"/>
    <w:rsid w:val="00F1644A"/>
    <w:rsid w:val="00F16A77"/>
    <w:rsid w:val="00F16AF0"/>
    <w:rsid w:val="00F17067"/>
    <w:rsid w:val="00F17244"/>
    <w:rsid w:val="00F17467"/>
    <w:rsid w:val="00F17681"/>
    <w:rsid w:val="00F177A7"/>
    <w:rsid w:val="00F204D7"/>
    <w:rsid w:val="00F218DE"/>
    <w:rsid w:val="00F21C60"/>
    <w:rsid w:val="00F2238D"/>
    <w:rsid w:val="00F2242B"/>
    <w:rsid w:val="00F22BE4"/>
    <w:rsid w:val="00F23252"/>
    <w:rsid w:val="00F252FD"/>
    <w:rsid w:val="00F2566F"/>
    <w:rsid w:val="00F261B3"/>
    <w:rsid w:val="00F26A10"/>
    <w:rsid w:val="00F26B47"/>
    <w:rsid w:val="00F2736B"/>
    <w:rsid w:val="00F30748"/>
    <w:rsid w:val="00F3213A"/>
    <w:rsid w:val="00F32D01"/>
    <w:rsid w:val="00F337C7"/>
    <w:rsid w:val="00F339DE"/>
    <w:rsid w:val="00F33FDB"/>
    <w:rsid w:val="00F34ECF"/>
    <w:rsid w:val="00F358F5"/>
    <w:rsid w:val="00F371B6"/>
    <w:rsid w:val="00F406B4"/>
    <w:rsid w:val="00F41281"/>
    <w:rsid w:val="00F42EEF"/>
    <w:rsid w:val="00F438CF"/>
    <w:rsid w:val="00F43CA6"/>
    <w:rsid w:val="00F45514"/>
    <w:rsid w:val="00F4592F"/>
    <w:rsid w:val="00F45A88"/>
    <w:rsid w:val="00F47CAD"/>
    <w:rsid w:val="00F47F67"/>
    <w:rsid w:val="00F51131"/>
    <w:rsid w:val="00F5277C"/>
    <w:rsid w:val="00F5390A"/>
    <w:rsid w:val="00F53AEA"/>
    <w:rsid w:val="00F53E6B"/>
    <w:rsid w:val="00F543DC"/>
    <w:rsid w:val="00F55036"/>
    <w:rsid w:val="00F55E20"/>
    <w:rsid w:val="00F5681C"/>
    <w:rsid w:val="00F56896"/>
    <w:rsid w:val="00F57757"/>
    <w:rsid w:val="00F57E2A"/>
    <w:rsid w:val="00F60445"/>
    <w:rsid w:val="00F614C6"/>
    <w:rsid w:val="00F61BD4"/>
    <w:rsid w:val="00F62514"/>
    <w:rsid w:val="00F62CBF"/>
    <w:rsid w:val="00F630A9"/>
    <w:rsid w:val="00F63F40"/>
    <w:rsid w:val="00F64BD2"/>
    <w:rsid w:val="00F64E45"/>
    <w:rsid w:val="00F65A21"/>
    <w:rsid w:val="00F66DF7"/>
    <w:rsid w:val="00F676EE"/>
    <w:rsid w:val="00F7123E"/>
    <w:rsid w:val="00F7144B"/>
    <w:rsid w:val="00F718C3"/>
    <w:rsid w:val="00F72F8E"/>
    <w:rsid w:val="00F736FE"/>
    <w:rsid w:val="00F73771"/>
    <w:rsid w:val="00F73EB9"/>
    <w:rsid w:val="00F74758"/>
    <w:rsid w:val="00F7565E"/>
    <w:rsid w:val="00F776D7"/>
    <w:rsid w:val="00F777AC"/>
    <w:rsid w:val="00F77FA8"/>
    <w:rsid w:val="00F77FC8"/>
    <w:rsid w:val="00F802F5"/>
    <w:rsid w:val="00F80864"/>
    <w:rsid w:val="00F81657"/>
    <w:rsid w:val="00F8174E"/>
    <w:rsid w:val="00F824FA"/>
    <w:rsid w:val="00F82857"/>
    <w:rsid w:val="00F829B7"/>
    <w:rsid w:val="00F82FAC"/>
    <w:rsid w:val="00F85B20"/>
    <w:rsid w:val="00F85F38"/>
    <w:rsid w:val="00F8667A"/>
    <w:rsid w:val="00F86811"/>
    <w:rsid w:val="00F87879"/>
    <w:rsid w:val="00F922F4"/>
    <w:rsid w:val="00F93227"/>
    <w:rsid w:val="00F938A9"/>
    <w:rsid w:val="00F94F9B"/>
    <w:rsid w:val="00F958BE"/>
    <w:rsid w:val="00F96AD2"/>
    <w:rsid w:val="00F96B88"/>
    <w:rsid w:val="00F97B99"/>
    <w:rsid w:val="00FA0712"/>
    <w:rsid w:val="00FA1447"/>
    <w:rsid w:val="00FA3139"/>
    <w:rsid w:val="00FA36D9"/>
    <w:rsid w:val="00FA4358"/>
    <w:rsid w:val="00FA4398"/>
    <w:rsid w:val="00FA4982"/>
    <w:rsid w:val="00FA4CAB"/>
    <w:rsid w:val="00FA4D18"/>
    <w:rsid w:val="00FA52EE"/>
    <w:rsid w:val="00FA6B75"/>
    <w:rsid w:val="00FA7293"/>
    <w:rsid w:val="00FA7E44"/>
    <w:rsid w:val="00FB0FA4"/>
    <w:rsid w:val="00FB1295"/>
    <w:rsid w:val="00FB19D2"/>
    <w:rsid w:val="00FB1A16"/>
    <w:rsid w:val="00FB2199"/>
    <w:rsid w:val="00FB30CD"/>
    <w:rsid w:val="00FB5187"/>
    <w:rsid w:val="00FB66FE"/>
    <w:rsid w:val="00FC1392"/>
    <w:rsid w:val="00FC1DA5"/>
    <w:rsid w:val="00FC22DA"/>
    <w:rsid w:val="00FC309C"/>
    <w:rsid w:val="00FC3AED"/>
    <w:rsid w:val="00FC3B1B"/>
    <w:rsid w:val="00FC401C"/>
    <w:rsid w:val="00FC41A0"/>
    <w:rsid w:val="00FC48D1"/>
    <w:rsid w:val="00FC5642"/>
    <w:rsid w:val="00FC60D6"/>
    <w:rsid w:val="00FC6453"/>
    <w:rsid w:val="00FC680D"/>
    <w:rsid w:val="00FC72C4"/>
    <w:rsid w:val="00FC7B4A"/>
    <w:rsid w:val="00FC7FDB"/>
    <w:rsid w:val="00FD0149"/>
    <w:rsid w:val="00FD1DE0"/>
    <w:rsid w:val="00FD1EDE"/>
    <w:rsid w:val="00FD299F"/>
    <w:rsid w:val="00FD2E24"/>
    <w:rsid w:val="00FD31E7"/>
    <w:rsid w:val="00FD39C8"/>
    <w:rsid w:val="00FD3BFD"/>
    <w:rsid w:val="00FD42E9"/>
    <w:rsid w:val="00FD46ED"/>
    <w:rsid w:val="00FD4CBE"/>
    <w:rsid w:val="00FD56ED"/>
    <w:rsid w:val="00FD62E8"/>
    <w:rsid w:val="00FD6377"/>
    <w:rsid w:val="00FD642D"/>
    <w:rsid w:val="00FD682F"/>
    <w:rsid w:val="00FD6A51"/>
    <w:rsid w:val="00FE025A"/>
    <w:rsid w:val="00FE2046"/>
    <w:rsid w:val="00FE2E7C"/>
    <w:rsid w:val="00FE3477"/>
    <w:rsid w:val="00FE3D8F"/>
    <w:rsid w:val="00FE3F91"/>
    <w:rsid w:val="00FE5385"/>
    <w:rsid w:val="00FF05C2"/>
    <w:rsid w:val="00FF109F"/>
    <w:rsid w:val="00FF1FAD"/>
    <w:rsid w:val="00FF3F42"/>
    <w:rsid w:val="00FF479E"/>
    <w:rsid w:val="00FF53B0"/>
    <w:rsid w:val="00FF5875"/>
    <w:rsid w:val="00FF69D5"/>
    <w:rsid w:val="00FF7EB3"/>
    <w:rsid w:val="362042E5"/>
    <w:rsid w:val="752601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74E306F"/>
  <w15:docId w15:val="{3289491A-0999-4D6B-AF87-C5FDE7462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qFormat="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5B47"/>
    <w:rPr>
      <w:sz w:val="24"/>
      <w:szCs w:val="24"/>
    </w:rPr>
  </w:style>
  <w:style w:type="paragraph" w:styleId="Heading1">
    <w:name w:val="heading 1"/>
    <w:basedOn w:val="Normal"/>
    <w:next w:val="Normal"/>
    <w:qFormat/>
    <w:pPr>
      <w:keepNext/>
      <w:outlineLvl w:val="0"/>
    </w:pPr>
    <w:rPr>
      <w:sz w:val="28"/>
    </w:rPr>
  </w:style>
  <w:style w:type="paragraph" w:styleId="Heading2">
    <w:name w:val="heading 2"/>
    <w:basedOn w:val="Normal"/>
    <w:next w:val="Normal"/>
    <w:qFormat/>
    <w:pPr>
      <w:keepNext/>
      <w:jc w:val="center"/>
      <w:outlineLvl w:val="1"/>
    </w:pPr>
    <w:rPr>
      <w:b/>
      <w:sz w:val="28"/>
      <w:szCs w:val="28"/>
    </w:rPr>
  </w:style>
  <w:style w:type="paragraph" w:styleId="Heading3">
    <w:name w:val="heading 3"/>
    <w:basedOn w:val="Normal"/>
    <w:next w:val="Normal"/>
    <w:qFormat/>
    <w:pPr>
      <w:keepNext/>
      <w:jc w:val="both"/>
      <w:outlineLvl w:val="2"/>
    </w:pPr>
    <w:rPr>
      <w:b/>
      <w:bCs/>
      <w:sz w:val="28"/>
      <w:szCs w:val="20"/>
    </w:rPr>
  </w:style>
  <w:style w:type="paragraph" w:styleId="Heading4">
    <w:name w:val="heading 4"/>
    <w:basedOn w:val="Normal"/>
    <w:next w:val="Normal"/>
    <w:qFormat/>
    <w:pPr>
      <w:keepNext/>
      <w:spacing w:before="120" w:after="120" w:line="240" w:lineRule="atLeast"/>
      <w:jc w:val="both"/>
      <w:outlineLvl w:val="3"/>
    </w:pPr>
    <w:rPr>
      <w:rFonts w:ascii=".VnTimeH" w:hAnsi=".VnTimeH"/>
      <w:b/>
      <w:sz w:val="26"/>
      <w:szCs w:val="20"/>
    </w:rPr>
  </w:style>
  <w:style w:type="paragraph" w:styleId="Heading5">
    <w:name w:val="heading 5"/>
    <w:basedOn w:val="Normal"/>
    <w:next w:val="Normal"/>
    <w:qFormat/>
    <w:pPr>
      <w:keepNext/>
      <w:jc w:val="center"/>
      <w:outlineLvl w:val="4"/>
    </w:pPr>
    <w:rPr>
      <w:rFonts w:ascii=".VnTimeH" w:hAnsi=".VnTimeH"/>
      <w:b/>
      <w:sz w:val="22"/>
      <w:szCs w:val="20"/>
    </w:rPr>
  </w:style>
  <w:style w:type="paragraph" w:styleId="Heading6">
    <w:name w:val="heading 6"/>
    <w:basedOn w:val="Normal"/>
    <w:next w:val="Normal"/>
    <w:qFormat/>
    <w:pPr>
      <w:keepNext/>
      <w:autoSpaceDE w:val="0"/>
      <w:autoSpaceDN w:val="0"/>
      <w:adjustRightInd w:val="0"/>
      <w:jc w:val="center"/>
      <w:outlineLvl w:val="5"/>
    </w:pPr>
    <w:rPr>
      <w:rFonts w:ascii=".VnTime" w:hAnsi=".VnTime"/>
      <w:b/>
      <w:bCs/>
      <w:color w:val="000000"/>
      <w:szCs w:val="26"/>
    </w:rPr>
  </w:style>
  <w:style w:type="paragraph" w:styleId="Heading7">
    <w:name w:val="heading 7"/>
    <w:basedOn w:val="Normal"/>
    <w:next w:val="Normal"/>
    <w:qFormat/>
    <w:pPr>
      <w:keepNext/>
      <w:spacing w:after="120"/>
      <w:jc w:val="both"/>
      <w:outlineLvl w:val="6"/>
    </w:pPr>
    <w:rPr>
      <w:rFonts w:ascii=".VnTimeH" w:hAnsi=".VnTimeH"/>
      <w:b/>
      <w:bCs/>
      <w:color w:val="000000"/>
      <w:sz w:val="28"/>
    </w:rPr>
  </w:style>
  <w:style w:type="paragraph" w:styleId="Heading8">
    <w:name w:val="heading 8"/>
    <w:basedOn w:val="Normal"/>
    <w:next w:val="Normal"/>
    <w:qFormat/>
    <w:pPr>
      <w:keepNext/>
      <w:spacing w:after="120"/>
      <w:jc w:val="both"/>
      <w:outlineLvl w:val="7"/>
    </w:pPr>
    <w:rPr>
      <w:rFonts w:ascii=".VnTime" w:hAnsi=".VnTime"/>
      <w:b/>
      <w:bCs/>
      <w:color w:val="993300"/>
      <w:sz w:val="28"/>
    </w:rPr>
  </w:style>
  <w:style w:type="paragraph" w:styleId="Heading9">
    <w:name w:val="heading 9"/>
    <w:basedOn w:val="Normal"/>
    <w:next w:val="Normal"/>
    <w:qFormat/>
    <w:pPr>
      <w:keepNext/>
      <w:spacing w:after="120"/>
      <w:jc w:val="both"/>
      <w:outlineLvl w:val="8"/>
    </w:pPr>
    <w:rPr>
      <w:rFonts w:ascii=".VnTime" w:hAnsi=".VnTime"/>
      <w:b/>
      <w:bCs/>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Segoe UI" w:hAnsi="Segoe UI"/>
      <w:sz w:val="18"/>
      <w:szCs w:val="18"/>
    </w:rPr>
  </w:style>
  <w:style w:type="paragraph" w:styleId="BlockText">
    <w:name w:val="Block Text"/>
    <w:basedOn w:val="Normal"/>
    <w:pPr>
      <w:spacing w:before="40" w:after="40" w:line="300" w:lineRule="auto"/>
      <w:ind w:left="57" w:right="57" w:firstLine="567"/>
      <w:jc w:val="both"/>
    </w:pPr>
    <w:rPr>
      <w:rFonts w:ascii=".VnTime" w:hAnsi=".VnTime"/>
      <w:sz w:val="28"/>
      <w:szCs w:val="20"/>
    </w:rPr>
  </w:style>
  <w:style w:type="paragraph" w:styleId="BodyText">
    <w:name w:val="Body Text"/>
    <w:basedOn w:val="Normal"/>
    <w:qFormat/>
    <w:pPr>
      <w:spacing w:line="312" w:lineRule="auto"/>
    </w:pPr>
    <w:rPr>
      <w:sz w:val="28"/>
    </w:rPr>
  </w:style>
  <w:style w:type="paragraph" w:styleId="BodyText2">
    <w:name w:val="Body Text 2"/>
    <w:basedOn w:val="Normal"/>
    <w:link w:val="BodyText2Char"/>
    <w:qFormat/>
    <w:pPr>
      <w:spacing w:after="120" w:line="480" w:lineRule="auto"/>
    </w:pPr>
    <w:rPr>
      <w:rFonts w:ascii=".VnTime" w:hAnsi=".VnTime"/>
      <w:sz w:val="28"/>
    </w:rPr>
  </w:style>
  <w:style w:type="paragraph" w:styleId="BodyText3">
    <w:name w:val="Body Text 3"/>
    <w:basedOn w:val="Normal"/>
    <w:qFormat/>
    <w:pPr>
      <w:widowControl w:val="0"/>
      <w:tabs>
        <w:tab w:val="left" w:pos="720"/>
      </w:tabs>
      <w:jc w:val="both"/>
    </w:pPr>
    <w:rPr>
      <w:rFonts w:ascii=".VnTime" w:hAnsi=".VnTime"/>
      <w:b/>
      <w:sz w:val="26"/>
      <w:szCs w:val="20"/>
    </w:rPr>
  </w:style>
  <w:style w:type="paragraph" w:styleId="BodyTextIndent">
    <w:name w:val="Body Text Indent"/>
    <w:basedOn w:val="Normal"/>
    <w:pPr>
      <w:ind w:firstLine="720"/>
      <w:jc w:val="both"/>
    </w:pPr>
    <w:rPr>
      <w:sz w:val="28"/>
    </w:rPr>
  </w:style>
  <w:style w:type="paragraph" w:styleId="BodyTextIndent2">
    <w:name w:val="Body Text Indent 2"/>
    <w:basedOn w:val="Normal"/>
    <w:qFormat/>
    <w:pPr>
      <w:ind w:firstLine="567"/>
    </w:pPr>
    <w:rPr>
      <w:rFonts w:ascii=".VnTime" w:hAnsi=".VnTime"/>
      <w:sz w:val="28"/>
      <w:szCs w:val="20"/>
    </w:rPr>
  </w:style>
  <w:style w:type="paragraph" w:styleId="BodyTextIndent3">
    <w:name w:val="Body Text Indent 3"/>
    <w:basedOn w:val="Normal"/>
    <w:qFormat/>
    <w:pPr>
      <w:spacing w:line="360" w:lineRule="auto"/>
      <w:ind w:firstLine="720"/>
      <w:jc w:val="both"/>
    </w:pPr>
    <w:rPr>
      <w:rFonts w:ascii=".VnTime" w:hAnsi=".VnTime" w:cs=".VnTime"/>
      <w:color w:val="000000"/>
      <w:sz w:val="28"/>
      <w:szCs w:val="28"/>
    </w:rPr>
  </w:style>
  <w:style w:type="paragraph" w:styleId="DocumentMap">
    <w:name w:val="Document Map"/>
    <w:basedOn w:val="Normal"/>
    <w:link w:val="DocumentMapChar"/>
    <w:qFormat/>
    <w:pPr>
      <w:shd w:val="clear" w:color="auto" w:fill="000080"/>
    </w:pPr>
    <w:rPr>
      <w:rFonts w:ascii="Tahoma" w:eastAsia="Calibri" w:hAnsi="Tahoma"/>
      <w:sz w:val="20"/>
      <w:szCs w:val="20"/>
    </w:rPr>
  </w:style>
  <w:style w:type="character" w:styleId="FollowedHyperlink">
    <w:name w:val="FollowedHyperlink"/>
    <w:qFormat/>
    <w:rPr>
      <w:color w:val="800080"/>
      <w:u w:val="single"/>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styleId="Hyperlink">
    <w:name w:val="Hyperlink"/>
    <w:qFormat/>
    <w:rPr>
      <w:color w:val="0000FF"/>
      <w:u w:val="single"/>
    </w:rPr>
  </w:style>
  <w:style w:type="paragraph" w:styleId="List">
    <w:name w:val="List"/>
    <w:basedOn w:val="Normal"/>
    <w:qFormat/>
    <w:pPr>
      <w:ind w:left="360" w:hanging="360"/>
    </w:pPr>
    <w:rPr>
      <w:rFonts w:ascii=".VnTime" w:hAnsi=".VnTime"/>
      <w:szCs w:val="20"/>
    </w:rPr>
  </w:style>
  <w:style w:type="paragraph" w:styleId="ListNumber">
    <w:name w:val="List Number"/>
    <w:basedOn w:val="Normal"/>
    <w:qFormat/>
    <w:pPr>
      <w:tabs>
        <w:tab w:val="left" w:pos="1080"/>
      </w:tabs>
      <w:ind w:left="1080" w:hanging="360"/>
    </w:pPr>
    <w:rPr>
      <w:rFonts w:ascii=".VnTime" w:hAnsi=".VnTime"/>
      <w:kern w:val="28"/>
      <w:sz w:val="28"/>
      <w:szCs w:val="20"/>
    </w:rPr>
  </w:style>
  <w:style w:type="paragraph" w:styleId="ListNumber4">
    <w:name w:val="List Number 4"/>
    <w:basedOn w:val="Normal"/>
    <w:qFormat/>
    <w:pPr>
      <w:tabs>
        <w:tab w:val="left" w:pos="720"/>
      </w:tabs>
      <w:ind w:left="720" w:hanging="360"/>
    </w:pPr>
    <w:rPr>
      <w:rFonts w:ascii=".VnTime" w:hAnsi=".VnTime"/>
      <w:sz w:val="28"/>
      <w:szCs w:val="20"/>
    </w:rPr>
  </w:style>
  <w:style w:type="character" w:styleId="PageNumber">
    <w:name w:val="page number"/>
    <w:basedOn w:val="DefaultParagraphFont"/>
    <w:qFormat/>
  </w:style>
  <w:style w:type="paragraph" w:styleId="PlainText">
    <w:name w:val="Plain Text"/>
    <w:basedOn w:val="Normal"/>
    <w:rPr>
      <w:rFonts w:ascii="Courier New" w:hAnsi="Courier New" w:cs="Courier New"/>
      <w:sz w:val="20"/>
      <w:szCs w:val="20"/>
    </w:rPr>
  </w:style>
  <w:style w:type="character" w:styleId="Strong">
    <w:name w:val="Strong"/>
    <w:basedOn w:val="DefaultParagraphFont"/>
    <w:qFormat/>
    <w:rPr>
      <w:b/>
      <w:bCs/>
    </w:rPr>
  </w:style>
  <w:style w:type="paragraph" w:styleId="Subtitle">
    <w:name w:val="Subtitle"/>
    <w:basedOn w:val="Normal"/>
    <w:qFormat/>
    <w:pPr>
      <w:tabs>
        <w:tab w:val="left" w:pos="1080"/>
      </w:tabs>
      <w:spacing w:before="60" w:after="60"/>
      <w:jc w:val="center"/>
    </w:pPr>
    <w:rPr>
      <w:rFonts w:ascii=".VnHelvetInsH" w:hAnsi=".VnHelvetInsH"/>
      <w:bCs/>
      <w:sz w:val="36"/>
    </w:rPr>
  </w:style>
  <w:style w:type="table" w:styleId="TableGrid">
    <w:name w:val="Table Grid"/>
    <w:basedOn w:val="TableNormal"/>
    <w:uiPriority w:val="59"/>
    <w:qFormat/>
    <w:pPr>
      <w:spacing w:after="120"/>
      <w:ind w:firstLine="567"/>
      <w:jc w:val="both"/>
    </w:pPr>
    <w:rPr>
      <w:rFonts w:ascii=".VnTime" w:hAnsi=".VnTi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jc w:val="center"/>
    </w:pPr>
    <w:rPr>
      <w:rFonts w:ascii=".VnTime" w:hAnsi=".VnTime"/>
      <w:sz w:val="28"/>
      <w:szCs w:val="20"/>
    </w:rPr>
  </w:style>
  <w:style w:type="paragraph" w:styleId="TOC3">
    <w:name w:val="toc 3"/>
    <w:basedOn w:val="Normal"/>
    <w:next w:val="Normal"/>
    <w:semiHidden/>
    <w:qFormat/>
    <w:pPr>
      <w:ind w:left="560"/>
    </w:pPr>
    <w:rPr>
      <w:rFonts w:ascii=".VnTime" w:hAnsi=".VnTime"/>
      <w:sz w:val="28"/>
      <w:szCs w:val="20"/>
    </w:rPr>
  </w:style>
  <w:style w:type="paragraph" w:customStyle="1" w:styleId="CharCharChar1CharCharCharCharCharCharCharCharCharCharCharCharCharCharCharCharCharCharChar">
    <w:name w:val="Char Char Char1 Char Char Char Char Char Char Char Char Char Char Char Char Char Char Char Char Char Char Char"/>
    <w:basedOn w:val="Normal"/>
    <w:qFormat/>
    <w:pPr>
      <w:spacing w:after="160" w:line="240" w:lineRule="exact"/>
    </w:pPr>
    <w:rPr>
      <w:rFonts w:ascii="Verdana" w:hAnsi="Verdana"/>
      <w:sz w:val="20"/>
      <w:szCs w:val="20"/>
    </w:rPr>
  </w:style>
  <w:style w:type="paragraph" w:customStyle="1" w:styleId="Normal14pt">
    <w:name w:val="Normal + 14 pt"/>
    <w:basedOn w:val="Normal"/>
    <w:qFormat/>
    <w:pPr>
      <w:jc w:val="center"/>
    </w:pPr>
    <w:rPr>
      <w:b/>
      <w:bCs/>
      <w:sz w:val="28"/>
    </w:rPr>
  </w:style>
  <w:style w:type="paragraph" w:customStyle="1" w:styleId="TIT2">
    <w:name w:val="TIT_2"/>
    <w:basedOn w:val="Normal"/>
    <w:pPr>
      <w:spacing w:before="60" w:after="60" w:line="312" w:lineRule="auto"/>
      <w:ind w:firstLine="397"/>
      <w:jc w:val="both"/>
    </w:pPr>
    <w:rPr>
      <w:rFonts w:ascii=".VnAvant" w:hAnsi=".VnAvant"/>
      <w:b/>
      <w:szCs w:val="26"/>
      <w:lang w:val="fr-FR"/>
    </w:rPr>
  </w:style>
  <w:style w:type="paragraph" w:customStyle="1" w:styleId="TIT1">
    <w:name w:val="TIT_1"/>
    <w:basedOn w:val="Normal"/>
    <w:qFormat/>
    <w:pPr>
      <w:spacing w:before="60" w:after="60" w:line="312" w:lineRule="auto"/>
      <w:ind w:firstLine="284"/>
    </w:pPr>
    <w:rPr>
      <w:rFonts w:ascii=".VnAvantH" w:hAnsi=".VnAvantH"/>
      <w:b/>
      <w:szCs w:val="20"/>
      <w:lang w:val="fr-FR"/>
    </w:rPr>
  </w:style>
  <w:style w:type="paragraph" w:customStyle="1" w:styleId="CharCharCharChar">
    <w:name w:val="Char Char Char Char"/>
    <w:basedOn w:val="Normal"/>
    <w:pPr>
      <w:spacing w:after="160" w:line="240" w:lineRule="exact"/>
    </w:pPr>
    <w:rPr>
      <w:rFonts w:ascii="Verdana" w:hAnsi="Verdana"/>
      <w:sz w:val="20"/>
      <w:szCs w:val="20"/>
    </w:rPr>
  </w:style>
  <w:style w:type="paragraph" w:customStyle="1" w:styleId="C">
    <w:name w:val="C"/>
    <w:basedOn w:val="Normal"/>
    <w:link w:val="CChar"/>
    <w:pPr>
      <w:spacing w:before="120" w:line="500" w:lineRule="exact"/>
      <w:jc w:val="both"/>
    </w:pPr>
    <w:rPr>
      <w:rFonts w:ascii=".VnTime" w:hAnsi=".VnTime"/>
      <w:sz w:val="28"/>
      <w:szCs w:val="28"/>
    </w:rPr>
  </w:style>
  <w:style w:type="character" w:customStyle="1" w:styleId="CChar">
    <w:name w:val="C Char"/>
    <w:link w:val="C"/>
    <w:qFormat/>
    <w:rPr>
      <w:rFonts w:ascii=".VnTime" w:hAnsi=".VnTime"/>
      <w:sz w:val="28"/>
      <w:szCs w:val="28"/>
      <w:lang w:val="en-US" w:eastAsia="en-US" w:bidi="ar-SA"/>
    </w:rPr>
  </w:style>
  <w:style w:type="paragraph" w:customStyle="1" w:styleId="Ch">
    <w:name w:val="Ch"/>
    <w:basedOn w:val="Normal"/>
    <w:pPr>
      <w:spacing w:line="360" w:lineRule="auto"/>
      <w:ind w:left="360"/>
      <w:jc w:val="both"/>
    </w:pPr>
    <w:rPr>
      <w:rFonts w:ascii=".VnTime" w:hAnsi=".VnTime"/>
      <w:sz w:val="28"/>
    </w:rPr>
  </w:style>
  <w:style w:type="paragraph" w:customStyle="1" w:styleId="CharCharChar1CharCharCharCharCharCharChar">
    <w:name w:val="Char Char Char1 Char Char Char Char Char Char Char"/>
    <w:basedOn w:val="Normal"/>
    <w:qFormat/>
    <w:pPr>
      <w:spacing w:after="160" w:line="240" w:lineRule="exact"/>
    </w:pPr>
    <w:rPr>
      <w:rFonts w:ascii="Verdana" w:hAnsi="Verdana"/>
      <w:sz w:val="20"/>
      <w:szCs w:val="20"/>
    </w:rPr>
  </w:style>
  <w:style w:type="paragraph" w:customStyle="1" w:styleId="BodyText21">
    <w:name w:val="Body Text 21"/>
    <w:basedOn w:val="Normal"/>
    <w:qFormat/>
    <w:pPr>
      <w:widowControl w:val="0"/>
      <w:numPr>
        <w:numId w:val="1"/>
      </w:numPr>
      <w:tabs>
        <w:tab w:val="clear" w:pos="1440"/>
      </w:tabs>
      <w:spacing w:before="120" w:after="120"/>
      <w:ind w:left="0" w:firstLine="0"/>
      <w:jc w:val="both"/>
    </w:pPr>
    <w:rPr>
      <w:rFonts w:ascii=".VnTime" w:hAnsi=".VnTime"/>
      <w:sz w:val="26"/>
      <w:szCs w:val="20"/>
    </w:rPr>
  </w:style>
  <w:style w:type="paragraph" w:customStyle="1" w:styleId="Normal1">
    <w:name w:val="Normal1"/>
    <w:basedOn w:val="Normal"/>
    <w:qFormat/>
    <w:pPr>
      <w:spacing w:after="120"/>
      <w:jc w:val="both"/>
    </w:pPr>
    <w:rPr>
      <w:rFonts w:ascii=".VnTime" w:hAnsi=".VnTime"/>
      <w:sz w:val="26"/>
      <w:szCs w:val="20"/>
      <w:lang w:val="en-AU"/>
    </w:rPr>
  </w:style>
  <w:style w:type="paragraph" w:customStyle="1" w:styleId="Style1">
    <w:name w:val="Style1"/>
    <w:basedOn w:val="Heading1"/>
    <w:link w:val="Style1Char"/>
    <w:qFormat/>
    <w:pPr>
      <w:tabs>
        <w:tab w:val="left" w:pos="0"/>
      </w:tabs>
      <w:spacing w:before="120" w:after="120"/>
    </w:pPr>
    <w:rPr>
      <w:rFonts w:ascii=".VnTimeH" w:hAnsi=".VnTimeH"/>
      <w:b/>
      <w:kern w:val="28"/>
      <w:sz w:val="26"/>
      <w:szCs w:val="20"/>
    </w:rPr>
  </w:style>
  <w:style w:type="paragraph" w:customStyle="1" w:styleId="Caption1">
    <w:name w:val="Caption1"/>
    <w:basedOn w:val="Normal"/>
    <w:next w:val="Normal"/>
    <w:qFormat/>
    <w:pPr>
      <w:jc w:val="both"/>
    </w:pPr>
    <w:rPr>
      <w:rFonts w:ascii=".VnTime" w:hAnsi=".VnTime"/>
      <w:sz w:val="26"/>
      <w:szCs w:val="20"/>
    </w:rPr>
  </w:style>
  <w:style w:type="paragraph" w:customStyle="1" w:styleId="body">
    <w:name w:val="body"/>
    <w:basedOn w:val="BodyText3"/>
    <w:qFormat/>
    <w:pPr>
      <w:widowControl/>
      <w:ind w:firstLine="709"/>
    </w:pPr>
    <w:rPr>
      <w:b w:val="0"/>
    </w:rPr>
  </w:style>
  <w:style w:type="paragraph" w:customStyle="1" w:styleId="Muc-Char">
    <w:name w:val="Muc- Char"/>
    <w:basedOn w:val="Normal"/>
    <w:qFormat/>
    <w:pPr>
      <w:numPr>
        <w:numId w:val="2"/>
      </w:numPr>
      <w:tabs>
        <w:tab w:val="left" w:pos="720"/>
      </w:tabs>
    </w:pPr>
    <w:rPr>
      <w:rFonts w:ascii=".VnArial" w:hAnsi=".VnArial"/>
      <w:sz w:val="20"/>
      <w:szCs w:val="20"/>
    </w:rPr>
  </w:style>
  <w:style w:type="paragraph" w:customStyle="1" w:styleId="1">
    <w:name w:val="1"/>
    <w:aliases w:val="No Spacing,Set Bang"/>
    <w:basedOn w:val="Heading3"/>
    <w:qFormat/>
    <w:pPr>
      <w:widowControl w:val="0"/>
      <w:spacing w:before="60" w:after="60"/>
      <w:ind w:left="284"/>
      <w:jc w:val="left"/>
    </w:pPr>
    <w:rPr>
      <w:rFonts w:ascii=".VnTime" w:hAnsi=".VnTime"/>
      <w:bCs w:val="0"/>
      <w:i/>
      <w:iCs/>
      <w:spacing w:val="-10"/>
      <w:sz w:val="26"/>
    </w:rPr>
  </w:style>
  <w:style w:type="paragraph" w:customStyle="1" w:styleId="10">
    <w:name w:val="1"/>
    <w:basedOn w:val="BodyText3"/>
    <w:qFormat/>
    <w:pPr>
      <w:widowControl/>
      <w:spacing w:before="120"/>
      <w:ind w:firstLine="425"/>
    </w:pPr>
    <w:rPr>
      <w:i/>
      <w:sz w:val="28"/>
    </w:rPr>
  </w:style>
  <w:style w:type="paragraph" w:customStyle="1" w:styleId="xl27">
    <w:name w:val="xl27"/>
    <w:basedOn w:val="Normal"/>
    <w:qFormat/>
    <w:pPr>
      <w:pBdr>
        <w:left w:val="single" w:sz="8" w:space="0" w:color="auto"/>
        <w:right w:val="single" w:sz="4" w:space="0" w:color="auto"/>
      </w:pBdr>
      <w:spacing w:before="100" w:beforeAutospacing="1" w:after="100" w:afterAutospacing="1"/>
      <w:jc w:val="center"/>
    </w:pPr>
    <w:rPr>
      <w:rFonts w:ascii=".VnArial" w:hAnsi=".VnArial"/>
      <w:sz w:val="28"/>
    </w:rPr>
  </w:style>
  <w:style w:type="paragraph" w:customStyle="1" w:styleId="Dauchuong11">
    <w:name w:val="Dau chuong/1/1"/>
    <w:basedOn w:val="Normal"/>
    <w:qFormat/>
    <w:pPr>
      <w:spacing w:line="360" w:lineRule="auto"/>
      <w:jc w:val="both"/>
    </w:pPr>
    <w:rPr>
      <w:b/>
      <w:i/>
      <w:sz w:val="28"/>
      <w:szCs w:val="20"/>
      <w:lang w:val="pt-BR"/>
    </w:rPr>
  </w:style>
  <w:style w:type="paragraph" w:customStyle="1" w:styleId="Dauchuong1">
    <w:name w:val="Dau chuong/1"/>
    <w:basedOn w:val="Normal"/>
    <w:qFormat/>
    <w:pPr>
      <w:spacing w:line="360" w:lineRule="auto"/>
      <w:jc w:val="both"/>
    </w:pPr>
    <w:rPr>
      <w:b/>
      <w:sz w:val="28"/>
      <w:szCs w:val="20"/>
      <w:lang w:val="pt-BR"/>
    </w:rPr>
  </w:style>
  <w:style w:type="paragraph" w:customStyle="1" w:styleId="Char">
    <w:name w:val="Char"/>
    <w:basedOn w:val="Normal"/>
    <w:qFormat/>
    <w:pPr>
      <w:spacing w:after="160" w:line="240" w:lineRule="exact"/>
    </w:pPr>
    <w:rPr>
      <w:rFonts w:ascii="Verdana" w:hAnsi="Verdana"/>
      <w:sz w:val="20"/>
      <w:szCs w:val="20"/>
    </w:rPr>
  </w:style>
  <w:style w:type="paragraph" w:customStyle="1" w:styleId="DBNarrativeTextCharChar1CharCharCharCharChar1CharCharCharCharChar">
    <w:name w:val="*DB Narrative Text Char Char1 Char Char Char Char Char1 Char Char Char Char Char"/>
    <w:qFormat/>
    <w:pPr>
      <w:spacing w:line="280" w:lineRule="atLeast"/>
    </w:pPr>
    <w:rPr>
      <w:rFonts w:ascii="Gill Alt One MT" w:eastAsia="MS Mincho" w:hAnsi="Gill Alt One MT"/>
      <w:sz w:val="22"/>
    </w:rPr>
  </w:style>
  <w:style w:type="paragraph" w:customStyle="1" w:styleId="CharCharCharCharCharCharChar">
    <w:name w:val="Char Char Char Char Char Char Char"/>
    <w:basedOn w:val="Normal"/>
    <w:qFormat/>
    <w:pPr>
      <w:spacing w:after="160" w:line="240" w:lineRule="exact"/>
    </w:pPr>
    <w:rPr>
      <w:rFonts w:ascii="Verdana" w:hAnsi="Verdana"/>
      <w:sz w:val="20"/>
      <w:szCs w:val="20"/>
    </w:rPr>
  </w:style>
  <w:style w:type="paragraph" w:customStyle="1" w:styleId="Body0">
    <w:name w:val="Body"/>
    <w:basedOn w:val="Normal"/>
    <w:qFormat/>
    <w:pPr>
      <w:keepLines/>
      <w:overflowPunct w:val="0"/>
      <w:autoSpaceDE w:val="0"/>
      <w:autoSpaceDN w:val="0"/>
      <w:adjustRightInd w:val="0"/>
      <w:spacing w:before="180" w:after="60"/>
      <w:ind w:left="964"/>
      <w:jc w:val="both"/>
      <w:textAlignment w:val="baseline"/>
    </w:pPr>
    <w:rPr>
      <w:rFonts w:ascii="Arial" w:hAnsi="Arial"/>
      <w:sz w:val="22"/>
      <w:szCs w:val="20"/>
      <w:lang w:val="en-AU"/>
    </w:rPr>
  </w:style>
  <w:style w:type="paragraph" w:customStyle="1" w:styleId="StyleBodybbCharCharCharbCharCharCharCharCharBodyChar">
    <w:name w:val="Style Bodybb Char Char Charb Char Char Char Char CharBody Char"/>
    <w:basedOn w:val="Body0"/>
    <w:qFormat/>
  </w:style>
  <w:style w:type="paragraph" w:customStyle="1" w:styleId="BodyStyle3">
    <w:name w:val="Body Style3"/>
    <w:basedOn w:val="Normal"/>
    <w:qFormat/>
    <w:pPr>
      <w:keepLines/>
      <w:numPr>
        <w:numId w:val="3"/>
      </w:numPr>
      <w:overflowPunct w:val="0"/>
      <w:autoSpaceDE w:val="0"/>
      <w:autoSpaceDN w:val="0"/>
      <w:adjustRightInd w:val="0"/>
      <w:spacing w:before="40" w:after="40"/>
      <w:jc w:val="both"/>
      <w:textAlignment w:val="baseline"/>
    </w:pPr>
    <w:rPr>
      <w:rFonts w:ascii="Arial" w:hAnsi="Arial"/>
      <w:sz w:val="22"/>
      <w:szCs w:val="20"/>
      <w:lang w:val="en-AU"/>
    </w:rPr>
  </w:style>
  <w:style w:type="paragraph" w:customStyle="1" w:styleId="3">
    <w:name w:val="3"/>
    <w:basedOn w:val="Normal"/>
    <w:qFormat/>
    <w:pPr>
      <w:widowControl w:val="0"/>
      <w:tabs>
        <w:tab w:val="left" w:pos="284"/>
      </w:tabs>
      <w:spacing w:before="20" w:after="20" w:line="288" w:lineRule="auto"/>
      <w:ind w:firstLine="567"/>
      <w:jc w:val="both"/>
    </w:pPr>
    <w:rPr>
      <w:rFonts w:ascii=".VnCentury SchoolbookH" w:hAnsi=".VnCentury SchoolbookH"/>
      <w:b/>
      <w:sz w:val="22"/>
      <w:szCs w:val="20"/>
    </w:rPr>
  </w:style>
  <w:style w:type="paragraph" w:customStyle="1" w:styleId="tieude1">
    <w:name w:val="tieude1"/>
    <w:basedOn w:val="TOC3"/>
    <w:qFormat/>
    <w:pPr>
      <w:tabs>
        <w:tab w:val="right" w:leader="dot" w:pos="9062"/>
      </w:tabs>
      <w:spacing w:before="120" w:after="120"/>
      <w:ind w:left="0"/>
      <w:jc w:val="both"/>
    </w:pPr>
    <w:rPr>
      <w:rFonts w:ascii=".VnArial" w:hAnsi=".VnArial"/>
      <w:b/>
      <w:sz w:val="26"/>
      <w:u w:val="single"/>
    </w:rPr>
  </w:style>
  <w:style w:type="paragraph" w:customStyle="1" w:styleId="chung12">
    <w:name w:val="chung12"/>
    <w:basedOn w:val="Normal"/>
    <w:link w:val="chung12Char"/>
    <w:qFormat/>
    <w:pPr>
      <w:tabs>
        <w:tab w:val="left" w:pos="720"/>
      </w:tabs>
      <w:spacing w:line="360" w:lineRule="auto"/>
      <w:ind w:firstLine="567"/>
      <w:jc w:val="both"/>
    </w:pPr>
    <w:rPr>
      <w:rFonts w:ascii=".VnTime" w:hAnsi=".VnTime"/>
      <w:sz w:val="28"/>
    </w:rPr>
  </w:style>
  <w:style w:type="character" w:customStyle="1" w:styleId="chung12Char">
    <w:name w:val="chung12 Char"/>
    <w:link w:val="chung12"/>
    <w:qFormat/>
    <w:rPr>
      <w:rFonts w:ascii=".VnTime" w:hAnsi=".VnTime"/>
      <w:sz w:val="28"/>
      <w:szCs w:val="24"/>
      <w:lang w:val="en-US" w:eastAsia="en-US" w:bidi="ar-SA"/>
    </w:rPr>
  </w:style>
  <w:style w:type="paragraph" w:customStyle="1" w:styleId="CharCharCharChar1">
    <w:name w:val="Char Char Char Char1"/>
    <w:basedOn w:val="Normal"/>
    <w:qFormat/>
    <w:pPr>
      <w:spacing w:after="160" w:line="240" w:lineRule="exact"/>
    </w:pPr>
    <w:rPr>
      <w:rFonts w:ascii=".VnAvant" w:eastAsia=".VnTime" w:hAnsi=".VnAvant" w:cs=".VnAvant"/>
      <w:sz w:val="20"/>
      <w:szCs w:val="20"/>
    </w:rPr>
  </w:style>
  <w:style w:type="paragraph" w:customStyle="1" w:styleId="CharCharCharChar2">
    <w:name w:val="Char Char Char Char2"/>
    <w:basedOn w:val="Normal"/>
    <w:qFormat/>
    <w:pPr>
      <w:spacing w:after="160" w:line="240" w:lineRule="exact"/>
    </w:pPr>
    <w:rPr>
      <w:rFonts w:ascii="Verdana" w:hAnsi="Verdana" w:cs="Verdana"/>
      <w:sz w:val="20"/>
      <w:szCs w:val="20"/>
    </w:rPr>
  </w:style>
  <w:style w:type="paragraph" w:customStyle="1" w:styleId="Char13">
    <w:name w:val="Char13"/>
    <w:basedOn w:val="Normal"/>
    <w:qFormat/>
    <w:pPr>
      <w:spacing w:after="160" w:line="240" w:lineRule="exact"/>
    </w:pPr>
    <w:rPr>
      <w:rFonts w:ascii="Verdana" w:hAnsi="Verdana"/>
      <w:sz w:val="20"/>
      <w:szCs w:val="20"/>
    </w:rPr>
  </w:style>
  <w:style w:type="character" w:customStyle="1" w:styleId="BalloonTextChar">
    <w:name w:val="Balloon Text Char"/>
    <w:link w:val="BalloonText"/>
    <w:qFormat/>
    <w:rPr>
      <w:rFonts w:ascii="Segoe UI" w:hAnsi="Segoe UI" w:cs="Segoe UI"/>
      <w:sz w:val="18"/>
      <w:szCs w:val="18"/>
      <w:lang w:val="en-US" w:eastAsia="en-US"/>
    </w:rPr>
  </w:style>
  <w:style w:type="character" w:customStyle="1" w:styleId="FooterChar">
    <w:name w:val="Footer Char"/>
    <w:link w:val="Footer"/>
    <w:uiPriority w:val="99"/>
    <w:qFormat/>
    <w:rPr>
      <w:sz w:val="24"/>
      <w:szCs w:val="24"/>
      <w:lang w:val="en-US" w:eastAsia="en-US"/>
    </w:rPr>
  </w:style>
  <w:style w:type="paragraph" w:customStyle="1" w:styleId="CharCharChar1CharCharCharChar">
    <w:name w:val="Char Char Char1 Char Char Char Char"/>
    <w:basedOn w:val="Normal"/>
    <w:qFormat/>
    <w:pPr>
      <w:spacing w:after="160" w:line="240" w:lineRule="exact"/>
    </w:pPr>
    <w:rPr>
      <w:rFonts w:ascii=".VnArial" w:hAnsi=".VnArial" w:cs=".VnArial"/>
      <w:sz w:val="20"/>
      <w:szCs w:val="20"/>
    </w:rPr>
  </w:style>
  <w:style w:type="character" w:customStyle="1" w:styleId="normal-h">
    <w:name w:val="normal-h"/>
    <w:qFormat/>
  </w:style>
  <w:style w:type="paragraph" w:customStyle="1" w:styleId="Macdinh">
    <w:name w:val="Mac dinh"/>
    <w:basedOn w:val="Normal"/>
    <w:qFormat/>
    <w:pPr>
      <w:spacing w:after="120" w:line="360" w:lineRule="exact"/>
      <w:ind w:left="57" w:firstLine="720"/>
      <w:jc w:val="both"/>
    </w:pPr>
    <w:rPr>
      <w:sz w:val="28"/>
      <w:szCs w:val="20"/>
      <w:lang w:val="en-GB"/>
    </w:rPr>
  </w:style>
  <w:style w:type="paragraph" w:styleId="ListParagraph">
    <w:name w:val="List Paragraph"/>
    <w:basedOn w:val="Normal"/>
    <w:link w:val="ListParagraphChar"/>
    <w:qFormat/>
    <w:pPr>
      <w:spacing w:after="120"/>
      <w:ind w:left="720" w:firstLine="567"/>
      <w:contextualSpacing/>
      <w:jc w:val="both"/>
    </w:pPr>
    <w:rPr>
      <w:rFonts w:eastAsia="Batang"/>
      <w:sz w:val="28"/>
      <w:szCs w:val="28"/>
      <w:lang w:val="vi-VN" w:eastAsia="ko-KR"/>
    </w:rPr>
  </w:style>
  <w:style w:type="paragraph" w:customStyle="1" w:styleId="-normal">
    <w:name w:val="-normal"/>
    <w:basedOn w:val="Normal"/>
    <w:qFormat/>
    <w:pPr>
      <w:spacing w:before="120" w:line="324" w:lineRule="auto"/>
      <w:ind w:firstLine="720"/>
      <w:jc w:val="both"/>
    </w:pPr>
    <w:rPr>
      <w:spacing w:val="-10"/>
      <w:sz w:val="28"/>
      <w:szCs w:val="28"/>
    </w:rPr>
  </w:style>
  <w:style w:type="character" w:customStyle="1" w:styleId="HeaderChar">
    <w:name w:val="Header Char"/>
    <w:link w:val="Header"/>
    <w:uiPriority w:val="99"/>
    <w:qFormat/>
    <w:rPr>
      <w:sz w:val="24"/>
      <w:szCs w:val="24"/>
    </w:rPr>
  </w:style>
  <w:style w:type="paragraph" w:customStyle="1" w:styleId="CharCharCharChar3">
    <w:name w:val="Char Char Char Char3"/>
    <w:basedOn w:val="Normal"/>
    <w:qFormat/>
    <w:pPr>
      <w:spacing w:after="160" w:line="240" w:lineRule="exact"/>
    </w:pPr>
    <w:rPr>
      <w:rFonts w:ascii="Verdana" w:hAnsi="Verdana"/>
      <w:sz w:val="20"/>
      <w:szCs w:val="20"/>
    </w:rPr>
  </w:style>
  <w:style w:type="paragraph" w:customStyle="1" w:styleId="CharCharChar1CharCharCharCharCharCharCharCharCharCharCharCharCharCharCharCharCharCharCharCharChar">
    <w:name w:val="Char Char Char1 Char Char Char Char Char Char Char Char Char Char Char Char Char Char Char Char Char Char Char Char Char"/>
    <w:basedOn w:val="Normal"/>
    <w:qFormat/>
    <w:pPr>
      <w:spacing w:after="160" w:line="240" w:lineRule="exact"/>
    </w:pPr>
    <w:rPr>
      <w:rFonts w:ascii="Verdana" w:hAnsi="Verdana"/>
      <w:sz w:val="20"/>
      <w:szCs w:val="20"/>
    </w:rPr>
  </w:style>
  <w:style w:type="character" w:customStyle="1" w:styleId="ListParagraphChar">
    <w:name w:val="List Paragraph Char"/>
    <w:link w:val="ListParagraph"/>
    <w:qFormat/>
    <w:rPr>
      <w:rFonts w:eastAsia="Batang"/>
      <w:sz w:val="28"/>
      <w:szCs w:val="28"/>
      <w:lang w:val="vi-VN" w:eastAsia="ko-KR"/>
    </w:rPr>
  </w:style>
  <w:style w:type="character" w:customStyle="1" w:styleId="BodyText2Char">
    <w:name w:val="Body Text 2 Char"/>
    <w:link w:val="BodyText2"/>
    <w:qFormat/>
    <w:rPr>
      <w:rFonts w:ascii=".VnTime" w:hAnsi=".VnTime"/>
      <w:sz w:val="28"/>
      <w:szCs w:val="24"/>
    </w:rPr>
  </w:style>
  <w:style w:type="character" w:customStyle="1" w:styleId="DocumentMapChar">
    <w:name w:val="Document Map Char"/>
    <w:basedOn w:val="DefaultParagraphFont"/>
    <w:link w:val="DocumentMap"/>
    <w:qFormat/>
    <w:rPr>
      <w:rFonts w:ascii="Tahoma" w:eastAsia="Calibri" w:hAnsi="Tahoma"/>
      <w:shd w:val="clear" w:color="auto" w:fill="000080"/>
    </w:rPr>
  </w:style>
  <w:style w:type="paragraph" w:customStyle="1" w:styleId="Style2">
    <w:name w:val="Style2"/>
    <w:basedOn w:val="Normal"/>
    <w:rsid w:val="008E1915"/>
    <w:pPr>
      <w:numPr>
        <w:numId w:val="4"/>
      </w:numPr>
      <w:tabs>
        <w:tab w:val="left" w:pos="540"/>
      </w:tabs>
      <w:spacing w:before="100" w:line="276" w:lineRule="auto"/>
      <w:jc w:val="both"/>
    </w:pPr>
    <w:rPr>
      <w:rFonts w:ascii="Arial" w:hAnsi="Arial" w:cs="Arial"/>
      <w:sz w:val="26"/>
      <w:szCs w:val="26"/>
      <w:lang w:val="sv-SE"/>
    </w:rPr>
  </w:style>
  <w:style w:type="paragraph" w:customStyle="1" w:styleId="Style9">
    <w:name w:val="Style9"/>
    <w:basedOn w:val="Style2"/>
    <w:rsid w:val="008E1915"/>
  </w:style>
  <w:style w:type="paragraph" w:styleId="NormalWeb">
    <w:name w:val="Normal (Web)"/>
    <w:basedOn w:val="Normal"/>
    <w:uiPriority w:val="99"/>
    <w:semiHidden/>
    <w:unhideWhenUsed/>
    <w:rsid w:val="009723FC"/>
    <w:pPr>
      <w:spacing w:before="100" w:beforeAutospacing="1" w:after="100" w:afterAutospacing="1"/>
    </w:pPr>
    <w:rPr>
      <w:lang w:eastAsia="zh-CN"/>
    </w:rPr>
  </w:style>
  <w:style w:type="paragraph" w:customStyle="1" w:styleId="DDoanVB">
    <w:name w:val="D Doan VB"/>
    <w:basedOn w:val="Normal"/>
    <w:qFormat/>
    <w:rsid w:val="00231EB4"/>
    <w:pPr>
      <w:spacing w:before="60" w:after="60" w:line="312" w:lineRule="auto"/>
      <w:ind w:firstLine="567"/>
      <w:jc w:val="both"/>
    </w:pPr>
    <w:rPr>
      <w:rFonts w:eastAsia="Calibri"/>
      <w:noProof/>
      <w:color w:val="0D0D0D"/>
      <w:sz w:val="26"/>
      <w:szCs w:val="26"/>
      <w:lang w:val="vi-VN" w:eastAsia="de-DE"/>
    </w:rPr>
  </w:style>
  <w:style w:type="paragraph" w:customStyle="1" w:styleId="03-iu111-2">
    <w:name w:val="03 - Điều 1.1.1-2"/>
    <w:autoRedefine/>
    <w:qFormat/>
    <w:rsid w:val="00466513"/>
    <w:pPr>
      <w:widowControl w:val="0"/>
      <w:numPr>
        <w:numId w:val="8"/>
      </w:numPr>
      <w:spacing w:before="120" w:after="120"/>
      <w:jc w:val="both"/>
      <w:outlineLvl w:val="2"/>
    </w:pPr>
    <w:rPr>
      <w:rFonts w:eastAsia=".VnArialH"/>
      <w:b/>
      <w:i/>
      <w:color w:val="000000"/>
      <w:spacing w:val="-2"/>
      <w:sz w:val="28"/>
      <w:szCs w:val="28"/>
      <w:lang w:eastAsia="zh-CN"/>
    </w:rPr>
  </w:style>
  <w:style w:type="paragraph" w:customStyle="1" w:styleId="A6">
    <w:name w:val="A6"/>
    <w:link w:val="A6Char"/>
    <w:qFormat/>
    <w:rsid w:val="00396AC2"/>
    <w:pPr>
      <w:numPr>
        <w:numId w:val="6"/>
      </w:numPr>
      <w:spacing w:after="120"/>
      <w:jc w:val="both"/>
    </w:pPr>
    <w:rPr>
      <w:b/>
      <w:sz w:val="28"/>
      <w:szCs w:val="24"/>
    </w:rPr>
  </w:style>
  <w:style w:type="character" w:customStyle="1" w:styleId="A6Char">
    <w:name w:val="A6 Char"/>
    <w:link w:val="A6"/>
    <w:rsid w:val="00396AC2"/>
    <w:rPr>
      <w:b/>
      <w:sz w:val="28"/>
      <w:szCs w:val="24"/>
    </w:rPr>
  </w:style>
  <w:style w:type="paragraph" w:customStyle="1" w:styleId="NB">
    <w:name w:val="NB"/>
    <w:basedOn w:val="Normal"/>
    <w:link w:val="NBChar"/>
    <w:qFormat/>
    <w:rsid w:val="00B6103F"/>
    <w:pPr>
      <w:tabs>
        <w:tab w:val="left" w:pos="567"/>
      </w:tabs>
      <w:spacing w:after="120"/>
      <w:ind w:firstLine="567"/>
      <w:jc w:val="both"/>
    </w:pPr>
    <w:rPr>
      <w:bCs/>
      <w:iCs/>
      <w:sz w:val="28"/>
      <w:szCs w:val="28"/>
      <w:lang w:val="vi-VN"/>
    </w:rPr>
  </w:style>
  <w:style w:type="character" w:customStyle="1" w:styleId="NBChar">
    <w:name w:val="NB Char"/>
    <w:basedOn w:val="DefaultParagraphFont"/>
    <w:link w:val="NB"/>
    <w:rsid w:val="00B6103F"/>
    <w:rPr>
      <w:bCs/>
      <w:iCs/>
      <w:sz w:val="28"/>
      <w:szCs w:val="28"/>
      <w:lang w:val="vi-VN"/>
    </w:rPr>
  </w:style>
  <w:style w:type="paragraph" w:customStyle="1" w:styleId="Stt">
    <w:name w:val="Stt"/>
    <w:basedOn w:val="A6"/>
    <w:link w:val="SttChar"/>
    <w:qFormat/>
    <w:rsid w:val="001F0367"/>
    <w:pPr>
      <w:numPr>
        <w:numId w:val="5"/>
      </w:numPr>
      <w:ind w:left="567" w:firstLine="0"/>
    </w:pPr>
    <w:rPr>
      <w:bCs/>
    </w:rPr>
  </w:style>
  <w:style w:type="character" w:customStyle="1" w:styleId="SttChar">
    <w:name w:val="Stt Char"/>
    <w:basedOn w:val="A6Char"/>
    <w:link w:val="Stt"/>
    <w:rsid w:val="001F0367"/>
    <w:rPr>
      <w:b/>
      <w:bCs/>
      <w:sz w:val="28"/>
      <w:szCs w:val="24"/>
    </w:rPr>
  </w:style>
  <w:style w:type="paragraph" w:customStyle="1" w:styleId="Stylebulleted">
    <w:name w:val="Style bulleted"/>
    <w:link w:val="StylebulletedChar"/>
    <w:qFormat/>
    <w:rsid w:val="00C06BEB"/>
    <w:pPr>
      <w:widowControl w:val="0"/>
      <w:numPr>
        <w:numId w:val="7"/>
      </w:numPr>
      <w:pBdr>
        <w:top w:val="none" w:sz="0" w:space="0" w:color="000000"/>
        <w:left w:val="none" w:sz="0" w:space="0" w:color="000000"/>
        <w:bottom w:val="none" w:sz="0" w:space="0" w:color="000000"/>
        <w:right w:val="none" w:sz="0" w:space="0" w:color="000000"/>
        <w:between w:val="none" w:sz="0" w:space="0" w:color="000000"/>
      </w:pBdr>
      <w:tabs>
        <w:tab w:val="right" w:pos="9072"/>
      </w:tabs>
      <w:jc w:val="both"/>
    </w:pPr>
    <w:rPr>
      <w:rFonts w:eastAsia="Calibri"/>
      <w:sz w:val="28"/>
      <w:szCs w:val="22"/>
    </w:rPr>
  </w:style>
  <w:style w:type="character" w:styleId="CommentReference">
    <w:name w:val="annotation reference"/>
    <w:rsid w:val="00B42BF8"/>
    <w:rPr>
      <w:sz w:val="16"/>
      <w:szCs w:val="16"/>
    </w:rPr>
  </w:style>
  <w:style w:type="character" w:customStyle="1" w:styleId="Style1Char">
    <w:name w:val="Style1 Char"/>
    <w:link w:val="Style1"/>
    <w:rsid w:val="00742BFB"/>
    <w:rPr>
      <w:rFonts w:ascii=".VnTimeH" w:hAnsi=".VnTimeH"/>
      <w:b/>
      <w:kern w:val="28"/>
      <w:sz w:val="26"/>
    </w:rPr>
  </w:style>
  <w:style w:type="character" w:customStyle="1" w:styleId="StylebulletedChar">
    <w:name w:val="Style bulleted Char"/>
    <w:link w:val="Stylebulleted"/>
    <w:rsid w:val="00425602"/>
    <w:rPr>
      <w:rFonts w:eastAsia="Calibri"/>
      <w:sz w:val="28"/>
      <w:szCs w:val="22"/>
    </w:rPr>
  </w:style>
  <w:style w:type="paragraph" w:styleId="Caption">
    <w:name w:val="caption"/>
    <w:link w:val="CaptionChar"/>
    <w:unhideWhenUsed/>
    <w:qFormat/>
    <w:rsid w:val="00DD6E26"/>
    <w:pPr>
      <w:widowControl w:val="0"/>
      <w:tabs>
        <w:tab w:val="left" w:pos="851"/>
      </w:tabs>
      <w:spacing w:before="120" w:after="120"/>
      <w:ind w:left="851" w:hanging="851"/>
    </w:pPr>
    <w:rPr>
      <w:rFonts w:eastAsia="Calibri"/>
      <w:bCs/>
      <w:i/>
      <w:sz w:val="24"/>
      <w:szCs w:val="18"/>
    </w:rPr>
  </w:style>
  <w:style w:type="paragraph" w:customStyle="1" w:styleId="Tablesfont">
    <w:name w:val="Table's font"/>
    <w:link w:val="TablesfontChar"/>
    <w:qFormat/>
    <w:rsid w:val="00DD6E26"/>
    <w:pPr>
      <w:widowControl w:val="0"/>
      <w:jc w:val="right"/>
    </w:pPr>
    <w:rPr>
      <w:rFonts w:eastAsia="Calibri"/>
    </w:rPr>
  </w:style>
  <w:style w:type="character" w:customStyle="1" w:styleId="TablesfontChar">
    <w:name w:val="Table's font Char"/>
    <w:link w:val="Tablesfont"/>
    <w:rsid w:val="00DD6E26"/>
    <w:rPr>
      <w:rFonts w:eastAsia="Calibri"/>
    </w:rPr>
  </w:style>
  <w:style w:type="character" w:customStyle="1" w:styleId="CaptionChar">
    <w:name w:val="Caption Char"/>
    <w:link w:val="Caption"/>
    <w:uiPriority w:val="35"/>
    <w:rsid w:val="00DD6E26"/>
    <w:rPr>
      <w:rFonts w:eastAsia="Calibri"/>
      <w:bCs/>
      <w:i/>
      <w:sz w:val="24"/>
      <w:szCs w:val="18"/>
    </w:rPr>
  </w:style>
  <w:style w:type="character" w:customStyle="1" w:styleId="NoSpacingChar">
    <w:name w:val="No Spacing Char"/>
    <w:link w:val="NoSpacing"/>
    <w:locked/>
    <w:rsid w:val="00FC41A0"/>
    <w:rPr>
      <w:rFonts w:ascii="Times New Roman" w:eastAsia="Times New Roman" w:hAnsi="Times New Roman"/>
      <w:sz w:val="28"/>
      <w:szCs w:val="28"/>
    </w:rPr>
  </w:style>
  <w:style w:type="paragraph" w:styleId="NoSpacing">
    <w:name w:val="No Spacing"/>
    <w:link w:val="NoSpacingChar"/>
    <w:unhideWhenUsed/>
    <w:qFormat/>
    <w:rsid w:val="00FC41A0"/>
    <w:rPr>
      <w:sz w:val="28"/>
      <w:szCs w:val="28"/>
    </w:rPr>
  </w:style>
  <w:style w:type="character" w:customStyle="1" w:styleId="fontstyle01">
    <w:name w:val="fontstyle01"/>
    <w:basedOn w:val="DefaultParagraphFont"/>
    <w:rsid w:val="001F1566"/>
    <w:rPr>
      <w:rFonts w:ascii="ArialMT" w:hAnsi="ArialMT" w:hint="default"/>
      <w:b w:val="0"/>
      <w:bCs w:val="0"/>
      <w:i w:val="0"/>
      <w:iCs w:val="0"/>
      <w:color w:val="000000"/>
      <w:sz w:val="22"/>
      <w:szCs w:val="22"/>
    </w:rPr>
  </w:style>
  <w:style w:type="paragraph" w:styleId="FootnoteText">
    <w:name w:val="footnote text"/>
    <w:basedOn w:val="Normal"/>
    <w:link w:val="FootnoteTextChar"/>
    <w:semiHidden/>
    <w:unhideWhenUsed/>
    <w:rsid w:val="00336141"/>
    <w:rPr>
      <w:sz w:val="20"/>
      <w:szCs w:val="20"/>
    </w:rPr>
  </w:style>
  <w:style w:type="character" w:customStyle="1" w:styleId="FootnoteTextChar">
    <w:name w:val="Footnote Text Char"/>
    <w:basedOn w:val="DefaultParagraphFont"/>
    <w:link w:val="FootnoteText"/>
    <w:semiHidden/>
    <w:rsid w:val="00336141"/>
  </w:style>
  <w:style w:type="character" w:styleId="FootnoteReference">
    <w:name w:val="footnote reference"/>
    <w:basedOn w:val="DefaultParagraphFont"/>
    <w:semiHidden/>
    <w:unhideWhenUsed/>
    <w:rsid w:val="00336141"/>
    <w:rPr>
      <w:vertAlign w:val="superscript"/>
    </w:rPr>
  </w:style>
  <w:style w:type="table" w:customStyle="1" w:styleId="TableGrid1">
    <w:name w:val="Table Grid1"/>
    <w:basedOn w:val="TableNormal"/>
    <w:next w:val="TableGrid"/>
    <w:uiPriority w:val="59"/>
    <w:rsid w:val="00BA3293"/>
    <w:rPr>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33105">
      <w:bodyDiv w:val="1"/>
      <w:marLeft w:val="0"/>
      <w:marRight w:val="0"/>
      <w:marTop w:val="0"/>
      <w:marBottom w:val="0"/>
      <w:divBdr>
        <w:top w:val="none" w:sz="0" w:space="0" w:color="auto"/>
        <w:left w:val="none" w:sz="0" w:space="0" w:color="auto"/>
        <w:bottom w:val="none" w:sz="0" w:space="0" w:color="auto"/>
        <w:right w:val="none" w:sz="0" w:space="0" w:color="auto"/>
      </w:divBdr>
      <w:divsChild>
        <w:div w:id="664362327">
          <w:marLeft w:val="0"/>
          <w:marRight w:val="0"/>
          <w:marTop w:val="0"/>
          <w:marBottom w:val="0"/>
          <w:divBdr>
            <w:top w:val="none" w:sz="0" w:space="0" w:color="auto"/>
            <w:left w:val="none" w:sz="0" w:space="0" w:color="auto"/>
            <w:bottom w:val="none" w:sz="0" w:space="0" w:color="auto"/>
            <w:right w:val="none" w:sz="0" w:space="0" w:color="auto"/>
          </w:divBdr>
        </w:div>
        <w:div w:id="1859930982">
          <w:marLeft w:val="0"/>
          <w:marRight w:val="0"/>
          <w:marTop w:val="0"/>
          <w:marBottom w:val="0"/>
          <w:divBdr>
            <w:top w:val="none" w:sz="0" w:space="0" w:color="auto"/>
            <w:left w:val="none" w:sz="0" w:space="0" w:color="auto"/>
            <w:bottom w:val="none" w:sz="0" w:space="0" w:color="auto"/>
            <w:right w:val="none" w:sz="0" w:space="0" w:color="auto"/>
          </w:divBdr>
        </w:div>
        <w:div w:id="439495520">
          <w:marLeft w:val="0"/>
          <w:marRight w:val="0"/>
          <w:marTop w:val="0"/>
          <w:marBottom w:val="0"/>
          <w:divBdr>
            <w:top w:val="none" w:sz="0" w:space="0" w:color="auto"/>
            <w:left w:val="none" w:sz="0" w:space="0" w:color="auto"/>
            <w:bottom w:val="none" w:sz="0" w:space="0" w:color="auto"/>
            <w:right w:val="none" w:sz="0" w:space="0" w:color="auto"/>
          </w:divBdr>
        </w:div>
      </w:divsChild>
    </w:div>
    <w:div w:id="486167746">
      <w:bodyDiv w:val="1"/>
      <w:marLeft w:val="0"/>
      <w:marRight w:val="0"/>
      <w:marTop w:val="0"/>
      <w:marBottom w:val="0"/>
      <w:divBdr>
        <w:top w:val="none" w:sz="0" w:space="0" w:color="auto"/>
        <w:left w:val="none" w:sz="0" w:space="0" w:color="auto"/>
        <w:bottom w:val="none" w:sz="0" w:space="0" w:color="auto"/>
        <w:right w:val="none" w:sz="0" w:space="0" w:color="auto"/>
      </w:divBdr>
    </w:div>
    <w:div w:id="794981507">
      <w:bodyDiv w:val="1"/>
      <w:marLeft w:val="0"/>
      <w:marRight w:val="0"/>
      <w:marTop w:val="0"/>
      <w:marBottom w:val="0"/>
      <w:divBdr>
        <w:top w:val="none" w:sz="0" w:space="0" w:color="auto"/>
        <w:left w:val="none" w:sz="0" w:space="0" w:color="auto"/>
        <w:bottom w:val="none" w:sz="0" w:space="0" w:color="auto"/>
        <w:right w:val="none" w:sz="0" w:space="0" w:color="auto"/>
      </w:divBdr>
    </w:div>
    <w:div w:id="1048148700">
      <w:bodyDiv w:val="1"/>
      <w:marLeft w:val="0"/>
      <w:marRight w:val="0"/>
      <w:marTop w:val="0"/>
      <w:marBottom w:val="0"/>
      <w:divBdr>
        <w:top w:val="none" w:sz="0" w:space="0" w:color="auto"/>
        <w:left w:val="none" w:sz="0" w:space="0" w:color="auto"/>
        <w:bottom w:val="none" w:sz="0" w:space="0" w:color="auto"/>
        <w:right w:val="none" w:sz="0" w:space="0" w:color="auto"/>
      </w:divBdr>
      <w:divsChild>
        <w:div w:id="88935870">
          <w:marLeft w:val="0"/>
          <w:marRight w:val="0"/>
          <w:marTop w:val="0"/>
          <w:marBottom w:val="0"/>
          <w:divBdr>
            <w:top w:val="none" w:sz="0" w:space="0" w:color="auto"/>
            <w:left w:val="none" w:sz="0" w:space="0" w:color="auto"/>
            <w:bottom w:val="none" w:sz="0" w:space="0" w:color="auto"/>
            <w:right w:val="none" w:sz="0" w:space="0" w:color="auto"/>
          </w:divBdr>
        </w:div>
        <w:div w:id="1116758436">
          <w:marLeft w:val="0"/>
          <w:marRight w:val="0"/>
          <w:marTop w:val="0"/>
          <w:marBottom w:val="0"/>
          <w:divBdr>
            <w:top w:val="none" w:sz="0" w:space="0" w:color="auto"/>
            <w:left w:val="none" w:sz="0" w:space="0" w:color="auto"/>
            <w:bottom w:val="none" w:sz="0" w:space="0" w:color="auto"/>
            <w:right w:val="none" w:sz="0" w:space="0" w:color="auto"/>
          </w:divBdr>
        </w:div>
        <w:div w:id="2117290045">
          <w:marLeft w:val="0"/>
          <w:marRight w:val="0"/>
          <w:marTop w:val="0"/>
          <w:marBottom w:val="0"/>
          <w:divBdr>
            <w:top w:val="none" w:sz="0" w:space="0" w:color="auto"/>
            <w:left w:val="none" w:sz="0" w:space="0" w:color="auto"/>
            <w:bottom w:val="none" w:sz="0" w:space="0" w:color="auto"/>
            <w:right w:val="none" w:sz="0" w:space="0" w:color="auto"/>
          </w:divBdr>
        </w:div>
        <w:div w:id="1559124827">
          <w:marLeft w:val="0"/>
          <w:marRight w:val="0"/>
          <w:marTop w:val="0"/>
          <w:marBottom w:val="0"/>
          <w:divBdr>
            <w:top w:val="none" w:sz="0" w:space="0" w:color="auto"/>
            <w:left w:val="none" w:sz="0" w:space="0" w:color="auto"/>
            <w:bottom w:val="none" w:sz="0" w:space="0" w:color="auto"/>
            <w:right w:val="none" w:sz="0" w:space="0" w:color="auto"/>
          </w:divBdr>
        </w:div>
      </w:divsChild>
    </w:div>
    <w:div w:id="1235236269">
      <w:bodyDiv w:val="1"/>
      <w:marLeft w:val="0"/>
      <w:marRight w:val="0"/>
      <w:marTop w:val="0"/>
      <w:marBottom w:val="0"/>
      <w:divBdr>
        <w:top w:val="none" w:sz="0" w:space="0" w:color="auto"/>
        <w:left w:val="none" w:sz="0" w:space="0" w:color="auto"/>
        <w:bottom w:val="none" w:sz="0" w:space="0" w:color="auto"/>
        <w:right w:val="none" w:sz="0" w:space="0" w:color="auto"/>
      </w:divBdr>
    </w:div>
    <w:div w:id="1332023160">
      <w:bodyDiv w:val="1"/>
      <w:marLeft w:val="0"/>
      <w:marRight w:val="0"/>
      <w:marTop w:val="0"/>
      <w:marBottom w:val="0"/>
      <w:divBdr>
        <w:top w:val="none" w:sz="0" w:space="0" w:color="auto"/>
        <w:left w:val="none" w:sz="0" w:space="0" w:color="auto"/>
        <w:bottom w:val="none" w:sz="0" w:space="0" w:color="auto"/>
        <w:right w:val="none" w:sz="0" w:space="0" w:color="auto"/>
      </w:divBdr>
    </w:div>
    <w:div w:id="1618215108">
      <w:bodyDiv w:val="1"/>
      <w:marLeft w:val="0"/>
      <w:marRight w:val="0"/>
      <w:marTop w:val="0"/>
      <w:marBottom w:val="0"/>
      <w:divBdr>
        <w:top w:val="none" w:sz="0" w:space="0" w:color="auto"/>
        <w:left w:val="none" w:sz="0" w:space="0" w:color="auto"/>
        <w:bottom w:val="none" w:sz="0" w:space="0" w:color="auto"/>
        <w:right w:val="none" w:sz="0" w:space="0" w:color="auto"/>
      </w:divBdr>
    </w:div>
    <w:div w:id="1749115283">
      <w:bodyDiv w:val="1"/>
      <w:marLeft w:val="0"/>
      <w:marRight w:val="0"/>
      <w:marTop w:val="0"/>
      <w:marBottom w:val="0"/>
      <w:divBdr>
        <w:top w:val="none" w:sz="0" w:space="0" w:color="auto"/>
        <w:left w:val="none" w:sz="0" w:space="0" w:color="auto"/>
        <w:bottom w:val="none" w:sz="0" w:space="0" w:color="auto"/>
        <w:right w:val="none" w:sz="0" w:space="0" w:color="auto"/>
      </w:divBdr>
      <w:divsChild>
        <w:div w:id="1498577258">
          <w:marLeft w:val="0"/>
          <w:marRight w:val="0"/>
          <w:marTop w:val="0"/>
          <w:marBottom w:val="0"/>
          <w:divBdr>
            <w:top w:val="none" w:sz="0" w:space="0" w:color="auto"/>
            <w:left w:val="none" w:sz="0" w:space="0" w:color="auto"/>
            <w:bottom w:val="none" w:sz="0" w:space="0" w:color="auto"/>
            <w:right w:val="none" w:sz="0" w:space="0" w:color="auto"/>
          </w:divBdr>
        </w:div>
        <w:div w:id="2111074471">
          <w:marLeft w:val="0"/>
          <w:marRight w:val="0"/>
          <w:marTop w:val="0"/>
          <w:marBottom w:val="0"/>
          <w:divBdr>
            <w:top w:val="none" w:sz="0" w:space="0" w:color="auto"/>
            <w:left w:val="none" w:sz="0" w:space="0" w:color="auto"/>
            <w:bottom w:val="none" w:sz="0" w:space="0" w:color="auto"/>
            <w:right w:val="none" w:sz="0" w:space="0" w:color="auto"/>
          </w:divBdr>
        </w:div>
        <w:div w:id="1667592550">
          <w:marLeft w:val="0"/>
          <w:marRight w:val="0"/>
          <w:marTop w:val="0"/>
          <w:marBottom w:val="0"/>
          <w:divBdr>
            <w:top w:val="none" w:sz="0" w:space="0" w:color="auto"/>
            <w:left w:val="none" w:sz="0" w:space="0" w:color="auto"/>
            <w:bottom w:val="none" w:sz="0" w:space="0" w:color="auto"/>
            <w:right w:val="none" w:sz="0" w:space="0" w:color="auto"/>
          </w:divBdr>
        </w:div>
        <w:div w:id="2061830088">
          <w:marLeft w:val="0"/>
          <w:marRight w:val="0"/>
          <w:marTop w:val="0"/>
          <w:marBottom w:val="0"/>
          <w:divBdr>
            <w:top w:val="none" w:sz="0" w:space="0" w:color="auto"/>
            <w:left w:val="none" w:sz="0" w:space="0" w:color="auto"/>
            <w:bottom w:val="none" w:sz="0" w:space="0" w:color="auto"/>
            <w:right w:val="none" w:sz="0" w:space="0" w:color="auto"/>
          </w:divBdr>
        </w:div>
      </w:divsChild>
    </w:div>
    <w:div w:id="2088722149">
      <w:bodyDiv w:val="1"/>
      <w:marLeft w:val="0"/>
      <w:marRight w:val="0"/>
      <w:marTop w:val="0"/>
      <w:marBottom w:val="0"/>
      <w:divBdr>
        <w:top w:val="none" w:sz="0" w:space="0" w:color="auto"/>
        <w:left w:val="none" w:sz="0" w:space="0" w:color="auto"/>
        <w:bottom w:val="none" w:sz="0" w:space="0" w:color="auto"/>
        <w:right w:val="none" w:sz="0" w:space="0" w:color="auto"/>
      </w:divBdr>
      <w:divsChild>
        <w:div w:id="134220249">
          <w:marLeft w:val="0"/>
          <w:marRight w:val="0"/>
          <w:marTop w:val="0"/>
          <w:marBottom w:val="0"/>
          <w:divBdr>
            <w:top w:val="none" w:sz="0" w:space="0" w:color="auto"/>
            <w:left w:val="none" w:sz="0" w:space="0" w:color="auto"/>
            <w:bottom w:val="none" w:sz="0" w:space="0" w:color="auto"/>
            <w:right w:val="none" w:sz="0" w:space="0" w:color="auto"/>
          </w:divBdr>
        </w:div>
        <w:div w:id="1364132035">
          <w:marLeft w:val="0"/>
          <w:marRight w:val="0"/>
          <w:marTop w:val="0"/>
          <w:marBottom w:val="0"/>
          <w:divBdr>
            <w:top w:val="none" w:sz="0" w:space="0" w:color="auto"/>
            <w:left w:val="none" w:sz="0" w:space="0" w:color="auto"/>
            <w:bottom w:val="none" w:sz="0" w:space="0" w:color="auto"/>
            <w:right w:val="none" w:sz="0" w:space="0" w:color="auto"/>
          </w:divBdr>
        </w:div>
        <w:div w:id="127559786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B0656F-45E3-423B-9EA1-D723887C1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8</Pages>
  <Words>1917</Words>
  <Characters>10932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Ban QLDA số 2 - UBND thành phố Thanh Hoá</vt:lpstr>
    </vt:vector>
  </TitlesOfParts>
  <Company>namchau</Company>
  <LinksUpToDate>false</LinksUpToDate>
  <CharactersWithSpaces>12824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 QLDA số 2 - UBND thành phố Thanh Hoá</dc:title>
  <dc:creator>namchau</dc:creator>
  <cp:lastModifiedBy>Administrator</cp:lastModifiedBy>
  <cp:revision>116</cp:revision>
  <cp:lastPrinted>2024-06-10T04:10:00Z</cp:lastPrinted>
  <dcterms:created xsi:type="dcterms:W3CDTF">2026-05-15T03:28:00Z</dcterms:created>
  <dcterms:modified xsi:type="dcterms:W3CDTF">2026-07-17T15:09:00Z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6B3774F290BF43C8B1FAE4CC11E19F64_12</vt:lpwstr>
  </property>
</Properties>
</file>