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1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20"/>
      </w:tblPr>
      <w:tblGrid>
        <w:gridCol w:w="1534"/>
        <w:gridCol w:w="9081"/>
        <w:tblGridChange w:id="0">
          <w:tblGrid>
            <w:gridCol w:w="1534"/>
            <w:gridCol w:w="9081"/>
          </w:tblGrid>
        </w:tblGridChange>
      </w:tblGrid>
      <w:tr>
        <w:trPr>
          <w:cantSplit w:val="0"/>
          <w:trHeight w:val="608" w:hRule="atLeast"/>
          <w:tblHeader w:val="1"/>
        </w:trPr>
        <w:tc>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653415" cy="830580"/>
                  <wp:effectExtent b="0" l="0" r="0" t="0"/>
                  <wp:docPr descr="164px-VNPT_Logo" id="2067668197" name="image22.png"/>
                  <a:graphic>
                    <a:graphicData uri="http://schemas.openxmlformats.org/drawingml/2006/picture">
                      <pic:pic>
                        <pic:nvPicPr>
                          <pic:cNvPr descr="164px-VNPT_Logo" id="0" name="image22.png"/>
                          <pic:cNvPicPr preferRelativeResize="0"/>
                        </pic:nvPicPr>
                        <pic:blipFill>
                          <a:blip r:embed="rId7"/>
                          <a:srcRect b="0" l="0" r="0" t="0"/>
                          <a:stretch>
                            <a:fillRect/>
                          </a:stretch>
                        </pic:blipFill>
                        <pic:spPr>
                          <a:xfrm>
                            <a:off x="0" y="0"/>
                            <a:ext cx="653415" cy="83058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ĐOÀN BƯU CHÍNH VIỄN THÔNG VIỆT NAM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7">
      <w:pPr>
        <w:tabs>
          <w:tab w:val="left" w:leader="none" w:pos="6236"/>
        </w:tabs>
        <w:spacing w:after="0" w:before="0" w:line="264" w:lineRule="auto"/>
        <w:jc w:val="center"/>
        <w:rPr>
          <w:sz w:val="48"/>
          <w:szCs w:val="48"/>
          <w:u w:val="single"/>
        </w:rPr>
      </w:pPr>
      <w:bookmarkStart w:colFirst="0" w:colLast="0" w:name="_heading=h.gvuum66du57a" w:id="0"/>
      <w:bookmarkEnd w:id="0"/>
      <w:r w:rsidDel="00000000" w:rsidR="00000000" w:rsidRPr="00000000">
        <w:rPr>
          <w:rtl w:val="0"/>
        </w:rPr>
      </w:r>
    </w:p>
    <w:p w:rsidR="00000000" w:rsidDel="00000000" w:rsidP="00000000" w:rsidRDefault="00000000" w:rsidRPr="00000000" w14:paraId="00000008">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9">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A">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B">
      <w:pPr>
        <w:tabs>
          <w:tab w:val="left" w:leader="none" w:pos="6236"/>
        </w:tabs>
        <w:spacing w:after="0" w:before="0" w:line="264" w:lineRule="auto"/>
        <w:jc w:val="center"/>
        <w:rPr>
          <w:sz w:val="48"/>
          <w:szCs w:val="48"/>
          <w:u w:val="single"/>
        </w:rPr>
      </w:pPr>
      <w:r w:rsidDel="00000000" w:rsidR="00000000" w:rsidRPr="00000000">
        <w:rPr>
          <w:rtl w:val="0"/>
        </w:rPr>
      </w:r>
    </w:p>
    <w:p w:rsidR="00000000" w:rsidDel="00000000" w:rsidP="00000000" w:rsidRDefault="00000000" w:rsidRPr="00000000" w14:paraId="0000000C">
      <w:pPr>
        <w:spacing w:after="0" w:before="0" w:line="264" w:lineRule="auto"/>
        <w:rPr>
          <w:b w:val="1"/>
          <w:bCs w:val="1"/>
          <w:sz w:val="40"/>
          <w:szCs w:val="40"/>
        </w:rPr>
      </w:pPr>
      <w:r w:rsidDel="00000000" w:rsidR="00000000" w:rsidRPr="00000000">
        <w:rPr>
          <w:rtl w:val="0"/>
        </w:rPr>
      </w:r>
    </w:p>
    <w:p w:rsidR="00000000" w:rsidDel="00000000" w:rsidP="00000000" w:rsidRDefault="00000000" w:rsidRPr="00000000" w14:paraId="0000000D">
      <w:pPr>
        <w:spacing w:after="0" w:before="0" w:line="264" w:lineRule="auto"/>
        <w:jc w:val="center"/>
        <w:rPr>
          <w:b w:val="1"/>
          <w:bCs w:val="1"/>
          <w:sz w:val="44"/>
          <w:szCs w:val="44"/>
        </w:rPr>
      </w:pPr>
      <w:r w:rsidDel="00000000" w:rsidR="00000000" w:rsidRPr="00000000">
        <w:rPr>
          <w:b w:val="1"/>
          <w:bCs w:val="1"/>
          <w:sz w:val="44"/>
          <w:szCs w:val="44"/>
          <w:rtl w:val="0"/>
        </w:rPr>
        <w:t xml:space="preserve">TÀI LIỆU </w:t>
      </w:r>
    </w:p>
    <w:p w:rsidR="00000000" w:rsidDel="00000000" w:rsidP="00000000" w:rsidRDefault="00000000" w:rsidRPr="00000000" w14:paraId="0000000E">
      <w:pPr>
        <w:spacing w:after="0" w:before="0" w:line="264" w:lineRule="auto"/>
        <w:jc w:val="center"/>
        <w:rPr>
          <w:b w:val="1"/>
          <w:bCs w:val="1"/>
          <w:sz w:val="44"/>
          <w:szCs w:val="44"/>
        </w:rPr>
      </w:pPr>
      <w:r w:rsidDel="00000000" w:rsidR="00000000" w:rsidRPr="00000000">
        <w:rPr>
          <w:b w:val="1"/>
          <w:bCs w:val="1"/>
          <w:sz w:val="44"/>
          <w:szCs w:val="44"/>
          <w:rtl w:val="0"/>
        </w:rPr>
        <w:t xml:space="preserve">HƯỚNG DẪN SỬ DỤNG</w:t>
      </w:r>
    </w:p>
    <w:p w:rsidR="00000000" w:rsidDel="00000000" w:rsidP="00000000" w:rsidRDefault="00000000" w:rsidRPr="00000000" w14:paraId="0000000F">
      <w:pPr>
        <w:spacing w:after="0" w:before="0" w:line="264" w:lineRule="auto"/>
        <w:jc w:val="center"/>
        <w:rPr>
          <w:b w:val="1"/>
          <w:bCs w:val="1"/>
          <w:sz w:val="40"/>
          <w:szCs w:val="40"/>
        </w:rPr>
      </w:pPr>
      <w:r w:rsidDel="00000000" w:rsidR="00000000" w:rsidRPr="00000000">
        <w:rPr>
          <w:rtl w:val="0"/>
        </w:rPr>
      </w:r>
    </w:p>
    <w:p w:rsidR="00000000" w:rsidDel="00000000" w:rsidP="00000000" w:rsidRDefault="00000000" w:rsidRPr="00000000" w14:paraId="00000010">
      <w:pPr>
        <w:spacing w:after="0" w:before="0" w:line="264" w:lineRule="auto"/>
        <w:jc w:val="center"/>
        <w:rPr>
          <w:b w:val="1"/>
          <w:bCs w:val="1"/>
          <w:sz w:val="40"/>
          <w:szCs w:val="40"/>
        </w:rPr>
      </w:pPr>
      <w:r w:rsidDel="00000000" w:rsidR="00000000" w:rsidRPr="00000000">
        <w:rPr>
          <w:b w:val="1"/>
          <w:bCs w:val="1"/>
          <w:sz w:val="40"/>
          <w:szCs w:val="40"/>
          <w:rtl w:val="0"/>
        </w:rPr>
        <w:t xml:space="preserve">HỆ THỐNG</w:t>
      </w:r>
    </w:p>
    <w:p w:rsidR="00000000" w:rsidDel="00000000" w:rsidP="00000000" w:rsidRDefault="00000000" w:rsidRPr="00000000" w14:paraId="00000011">
      <w:pPr>
        <w:spacing w:after="0" w:before="0" w:line="264" w:lineRule="auto"/>
        <w:jc w:val="center"/>
        <w:rPr>
          <w:b w:val="1"/>
          <w:bCs w:val="1"/>
          <w:sz w:val="40"/>
          <w:szCs w:val="40"/>
        </w:rPr>
      </w:pPr>
      <w:r w:rsidDel="00000000" w:rsidR="00000000" w:rsidRPr="00000000">
        <w:rPr>
          <w:b w:val="1"/>
          <w:bCs w:val="1"/>
          <w:sz w:val="40"/>
          <w:szCs w:val="40"/>
          <w:rtl w:val="0"/>
        </w:rPr>
        <w:t xml:space="preserve">GIẢI QUYẾT THỦ TỤC HÀNH CHÍNH</w:t>
      </w:r>
    </w:p>
    <w:p w:rsidR="00000000" w:rsidDel="00000000" w:rsidP="00000000" w:rsidRDefault="00000000" w:rsidRPr="00000000" w14:paraId="00000012">
      <w:pPr>
        <w:spacing w:after="0" w:before="0" w:line="264" w:lineRule="auto"/>
        <w:jc w:val="center"/>
        <w:rPr>
          <w:b w:val="1"/>
          <w:bCs w:val="1"/>
          <w:sz w:val="40"/>
          <w:szCs w:val="40"/>
        </w:rPr>
      </w:pPr>
      <w:r w:rsidDel="00000000" w:rsidR="00000000" w:rsidRPr="00000000">
        <w:rPr>
          <w:b w:val="1"/>
          <w:bCs w:val="1"/>
          <w:sz w:val="32"/>
          <w:szCs w:val="32"/>
          <w:rtl w:val="0"/>
        </w:rPr>
        <w:t xml:space="preserve"> (DÀNH CHO LÃNH ĐẠO)</w:t>
      </w:r>
      <w:r w:rsidDel="00000000" w:rsidR="00000000" w:rsidRPr="00000000">
        <w:rPr>
          <w:rtl w:val="0"/>
        </w:rPr>
      </w:r>
    </w:p>
    <w:p w:rsidR="00000000" w:rsidDel="00000000" w:rsidP="00000000" w:rsidRDefault="00000000" w:rsidRPr="00000000" w14:paraId="00000013">
      <w:pPr>
        <w:spacing w:after="0" w:before="0" w:line="264" w:lineRule="auto"/>
        <w:jc w:val="center"/>
        <w:rPr>
          <w:b w:val="1"/>
          <w:bCs w:val="1"/>
          <w:sz w:val="26"/>
          <w:szCs w:val="26"/>
        </w:rPr>
      </w:pPr>
      <w:r w:rsidDel="00000000" w:rsidR="00000000" w:rsidRPr="00000000">
        <w:rPr>
          <w:rtl w:val="0"/>
        </w:rPr>
      </w:r>
    </w:p>
    <w:p w:rsidR="00000000" w:rsidDel="00000000" w:rsidP="00000000" w:rsidRDefault="00000000" w:rsidRPr="00000000" w14:paraId="00000014">
      <w:pPr>
        <w:spacing w:after="0" w:before="0" w:line="264" w:lineRule="auto"/>
        <w:rPr>
          <w:sz w:val="26"/>
          <w:szCs w:val="26"/>
        </w:rPr>
      </w:pPr>
      <w:r w:rsidDel="00000000" w:rsidR="00000000" w:rsidRPr="00000000">
        <w:rPr>
          <w:rtl w:val="0"/>
        </w:rPr>
      </w:r>
    </w:p>
    <w:p w:rsidR="00000000" w:rsidDel="00000000" w:rsidP="00000000" w:rsidRDefault="00000000" w:rsidRPr="00000000" w14:paraId="00000015">
      <w:pPr>
        <w:spacing w:after="0" w:before="0" w:line="264" w:lineRule="auto"/>
        <w:jc w:val="center"/>
        <w:rPr>
          <w:b w:val="1"/>
          <w:bCs w:val="1"/>
          <w:sz w:val="26"/>
          <w:szCs w:val="26"/>
        </w:rPr>
      </w:pPr>
      <w:r w:rsidDel="00000000" w:rsidR="00000000" w:rsidRPr="00000000">
        <w:rPr>
          <w:rtl w:val="0"/>
        </w:rPr>
      </w:r>
    </w:p>
    <w:p w:rsidR="00000000" w:rsidDel="00000000" w:rsidP="00000000" w:rsidRDefault="00000000" w:rsidRPr="00000000" w14:paraId="00000016">
      <w:pPr>
        <w:spacing w:after="0" w:before="0" w:line="264" w:lineRule="auto"/>
        <w:jc w:val="center"/>
        <w:rPr>
          <w:b w:val="1"/>
          <w:bCs w:val="1"/>
          <w:sz w:val="26"/>
          <w:szCs w:val="26"/>
        </w:rPr>
        <w:sectPr>
          <w:headerReference r:id="rId8" w:type="default"/>
          <w:pgSz w:h="16838" w:w="11906" w:orient="portrait"/>
          <w:pgMar w:bottom="1134" w:top="1134" w:left="1701" w:right="1134" w:header="720" w:footer="720"/>
          <w:pgNumType w:start="1"/>
          <w:titlePg w:val="1"/>
        </w:sectPr>
      </w:pPr>
      <w:r w:rsidDel="00000000" w:rsidR="00000000" w:rsidRPr="00000000">
        <w:rPr>
          <w:rtl w:val="0"/>
        </w:rPr>
      </w:r>
    </w:p>
    <w:p w:rsidR="00000000" w:rsidDel="00000000" w:rsidP="00000000" w:rsidRDefault="00000000" w:rsidRPr="00000000" w14:paraId="00000017">
      <w:pPr>
        <w:spacing w:after="200" w:before="0" w:line="276" w:lineRule="auto"/>
        <w:jc w:val="left"/>
        <w:rPr>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8">
      <w:pPr>
        <w:spacing w:after="200" w:before="0" w:line="276" w:lineRule="auto"/>
        <w:jc w:val="left"/>
        <w:rPr>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9">
      <w:pPr>
        <w:keepNext w:val="0"/>
        <w:keepLines w:val="1"/>
        <w:pageBreakBefore w:val="1"/>
        <w:widowControl w:val="1"/>
        <w:pBdr>
          <w:top w:space="0" w:sz="0" w:val="nil"/>
          <w:left w:space="0" w:sz="0" w:val="nil"/>
          <w:bottom w:space="0" w:sz="0" w:val="nil"/>
          <w:right w:space="0" w:sz="0" w:val="nil"/>
          <w:between w:space="0" w:sz="0" w:val="nil"/>
        </w:pBdr>
        <w:shd w:fill="auto" w:val="clear"/>
        <w:tabs>
          <w:tab w:val="right" w:leader="none" w:pos="9488"/>
        </w:tabs>
        <w:spacing w:after="0" w:before="0" w:line="264" w:lineRule="auto"/>
        <w:ind w:left="0" w:right="0" w:firstLine="0"/>
        <w:jc w:val="center"/>
        <w:rPr>
          <w:rFonts w:ascii="Times New Roman" w:cs="Times New Roman" w:eastAsia="Times New Roman" w:hAnsi="Times New Roman"/>
          <w:b w:val="0"/>
          <w:bCs w:val="0"/>
          <w:i w:val="0"/>
          <w:iCs w:val="0"/>
          <w:smallCaps w:val="1"/>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40"/>
          <w:szCs w:val="40"/>
          <w:u w:val="none"/>
          <w:shd w:fill="auto" w:val="clear"/>
          <w:vertAlign w:val="baseline"/>
          <w:rtl w:val="0"/>
        </w:rPr>
        <w:t xml:space="preserve">MỤC LỤC</w:t>
      </w:r>
    </w:p>
    <w:sdt>
      <w:sdtPr>
        <w:id w:val="-923180372"/>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right" w:leader="none" w:pos="1375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w:instrText>
            <w:fldChar w:fldCharType="separate"/>
          </w:r>
          <w:hyperlink w:anchor="_heading=h.z5oqjj1qg7a5">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w:t>
            </w:r>
          </w:hyperlink>
          <w:hyperlink w:anchor="_heading=h.z5oqjj1qg7a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_heading=h.z5oqjj1qg7a5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Thông tin chung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62i6khqemu3">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1.1.</w:t>
            </w:r>
          </w:hyperlink>
          <w:hyperlink w:anchor="_heading=h.562i6khqemu3">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_heading=h.562i6khqemu3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Đối tượng sử dụng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7hqg5gdwr6a">
            <w:r w:rsidDel="00000000" w:rsidR="00000000" w:rsidRPr="00000000">
              <w:rPr>
                <w:rFonts w:ascii="Times New Roman" w:cs="Times New Roman" w:eastAsia="Times New Roman" w:hAnsi="Times New Roman"/>
                <w:b w:val="0"/>
                <w:bCs w:val="0"/>
                <w:i w:val="1"/>
                <w:iCs w:val="1"/>
                <w:smallCaps w:val="0"/>
                <w:strike w:val="0"/>
                <w:color w:val="244061"/>
                <w:sz w:val="26"/>
                <w:szCs w:val="26"/>
                <w:u w:val="none"/>
                <w:shd w:fill="auto" w:val="clear"/>
                <w:vertAlign w:val="baseline"/>
                <w:rtl w:val="0"/>
              </w:rPr>
              <w:t xml:space="preserve">1.2.</w:t>
            </w:r>
          </w:hyperlink>
          <w:hyperlink w:anchor="_heading=h.w7hqg5gdwr6a">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_heading=h.w7hqg5gdwr6a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Danh sách các chức năng trong Hệ thống thống thông tin Một cửa điện tử </w:t>
          </w:r>
          <w:r w:rsidDel="00000000" w:rsidR="00000000" w:rsidRPr="00000000">
            <w:rPr>
              <w:rFonts w:ascii="Times New Roman" w:cs="Times New Roman" w:eastAsia="Times New Roman" w:hAnsi="Times New Roman"/>
              <w:b w:val="0"/>
              <w:bCs w:val="0"/>
              <w:i w:val="1"/>
              <w:iCs w:val="1"/>
              <w:smallCaps w:val="0"/>
              <w:strike w:val="0"/>
              <w:color w:val="244061"/>
              <w:sz w:val="26"/>
              <w:szCs w:val="26"/>
              <w:u w:val="none"/>
              <w:shd w:fill="auto" w:val="clear"/>
              <w:vertAlign w:val="baseline"/>
              <w:rtl w:val="0"/>
            </w:rPr>
            <w:t xml:space="preserve">(dành cho lãnh đạo)</w:t>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en3ivixq95y">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1.3.</w:t>
            </w:r>
          </w:hyperlink>
          <w:hyperlink w:anchor="_heading=h.zen3ivixq95y">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_heading=h.zen3ivixq95y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Điều kiện thực hành</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right" w:leader="none" w:pos="1375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e7j2e2ewtb2">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w:t>
            </w:r>
          </w:hyperlink>
          <w:hyperlink w:anchor="_heading=h.ue7j2e2ewtb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_heading=h.ue7j2e2ewtb2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Chi tiết chức năng</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1mlmoh1beos">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2.1.</w:t>
            </w:r>
          </w:hyperlink>
          <w:hyperlink w:anchor="_heading=h.b1mlmoh1beos">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_heading=h.b1mlmoh1beos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Chức năng Xử lý hồ sơ</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p6c1q7vazt5">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2.2.</w:t>
            </w:r>
          </w:hyperlink>
          <w:hyperlink w:anchor="_heading=h.2p6c1q7vazt5">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_heading=h.2p6c1q7vazt5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Chức năng Hồ sơ không cần xử lý</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3z8fy988w0h">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2.3.</w:t>
            </w:r>
          </w:hyperlink>
          <w:hyperlink w:anchor="_heading=h.i3z8fy988w0h">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_heading=h.i3z8fy988w0h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Nghiệp vụ Tra cứu hồ sơ toàn cơ quan</w:t>
            <w:tab/>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right" w:leader="none" w:pos="1375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1zmwuaoo552">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3.</w:t>
            </w:r>
          </w:hyperlink>
          <w:hyperlink w:anchor="_heading=h.y1zmwuaoo55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_heading=h.y1zmwuaoo552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Cấu hình ký số.</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h3lsvhnkx7s">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3.1.</w:t>
            </w:r>
          </w:hyperlink>
          <w:hyperlink w:anchor="_heading=h.mh3lsvhnkx7s">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_heading=h.mh3lsvhnkx7s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Ký số ban cơ yếu</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oc4s6ajq559v">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3.2.</w:t>
            </w:r>
          </w:hyperlink>
          <w:hyperlink w:anchor="_heading=h.oc4s6ajq559v">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_heading=h.oc4s6ajq559v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Ký số NEAC</w:t>
            <w:tab/>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1540"/>
              <w:tab w:val="right" w:leader="none" w:pos="13750"/>
              <w:tab w:val="right" w:leader="none" w:pos="14560"/>
            </w:tabs>
            <w:spacing w:after="0" w:before="0" w:line="312"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glllav7cun2">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3.3.</w:t>
            </w:r>
          </w:hyperlink>
          <w:hyperlink w:anchor="_heading=h.cglllav7cun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_heading=h.cglllav7cun2 \h </w:instrText>
            <w:fldChar w:fldCharType="separate"/>
          </w:r>
          <w:r w:rsidDel="00000000" w:rsidR="00000000" w:rsidRPr="00000000">
            <w:rPr>
              <w:rFonts w:ascii="Times New Roman" w:cs="Times New Roman" w:eastAsia="Times New Roman" w:hAnsi="Times New Roman"/>
              <w:b w:val="0"/>
              <w:bCs w:val="0"/>
              <w:i w:val="0"/>
              <w:iCs w:val="0"/>
              <w:smallCaps w:val="0"/>
              <w:strike w:val="0"/>
              <w:color w:val="244061"/>
              <w:sz w:val="26"/>
              <w:szCs w:val="26"/>
              <w:u w:val="none"/>
              <w:shd w:fill="auto" w:val="clear"/>
              <w:vertAlign w:val="baseline"/>
              <w:rtl w:val="0"/>
            </w:rPr>
            <w:t xml:space="preserve">Ký số SmartCA</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6">
          <w:pPr>
            <w:spacing w:after="0" w:before="0" w:line="288"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7">
      <w:pPr>
        <w:spacing w:after="0" w:before="0" w:line="264" w:lineRule="auto"/>
        <w:jc w:val="left"/>
        <w:rPr/>
        <w:sectPr>
          <w:footerReference r:id="rId9" w:type="default"/>
          <w:type w:val="continuous"/>
          <w:pgSz w:h="16838" w:w="11906" w:orient="portrait"/>
          <w:pgMar w:bottom="1134" w:top="1134" w:left="1701" w:right="1134" w:header="720" w:footer="505"/>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3"/>
        <w:numPr>
          <w:ilvl w:val="2"/>
          <w:numId w:val="1"/>
        </w:numPr>
        <w:spacing w:after="0" w:before="0" w:line="264" w:lineRule="auto"/>
        <w:ind w:left="432" w:hanging="432"/>
        <w:rPr>
          <w:sz w:val="26"/>
          <w:szCs w:val="26"/>
        </w:rPr>
      </w:pPr>
      <w:bookmarkStart w:colFirst="0" w:colLast="0" w:name="_heading=h.z5oqjj1qg7a5" w:id="1"/>
      <w:bookmarkEnd w:id="1"/>
      <w:r w:rsidDel="00000000" w:rsidR="00000000" w:rsidRPr="00000000">
        <w:rPr>
          <w:sz w:val="26"/>
          <w:szCs w:val="26"/>
          <w:rtl w:val="0"/>
        </w:rPr>
        <w:t xml:space="preserve">Thông tin chung</w:t>
      </w:r>
    </w:p>
    <w:p w:rsidR="00000000" w:rsidDel="00000000" w:rsidP="00000000" w:rsidRDefault="00000000" w:rsidRPr="00000000" w14:paraId="00000029">
      <w:pPr>
        <w:pStyle w:val="Heading4"/>
        <w:numPr>
          <w:ilvl w:val="3"/>
          <w:numId w:val="1"/>
        </w:numPr>
        <w:tabs>
          <w:tab w:val="left" w:leader="none" w:pos="518"/>
        </w:tabs>
        <w:ind w:left="3289" w:hanging="453.9999999999998"/>
        <w:rPr/>
      </w:pPr>
      <w:bookmarkStart w:colFirst="0" w:colLast="0" w:name="_heading=h.562i6khqemu3" w:id="2"/>
      <w:bookmarkEnd w:id="2"/>
      <w:r w:rsidDel="00000000" w:rsidR="00000000" w:rsidRPr="00000000">
        <w:rPr>
          <w:rtl w:val="0"/>
        </w:rPr>
        <w:t xml:space="preserve">Đối tượng sử dụng</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liệu dành cho lãnh đạo thực hiện xử lý hồ sơ</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Tài khoản sẽ có quyền thấy các menu như sau :</w:t>
      </w:r>
    </w:p>
    <w:p w:rsidR="00000000" w:rsidDel="00000000" w:rsidP="00000000" w:rsidRDefault="00000000" w:rsidRPr="00000000" w14:paraId="0000002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Xử lý hồ sơ bao gồm :</w:t>
      </w:r>
    </w:p>
    <w:p w:rsidR="00000000" w:rsidDel="00000000" w:rsidP="00000000" w:rsidRDefault="00000000" w:rsidRPr="00000000" w14:paraId="0000002D">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Xử lý hồ sơ</w:t>
      </w:r>
    </w:p>
    <w:p w:rsidR="00000000" w:rsidDel="00000000" w:rsidP="00000000" w:rsidRDefault="00000000" w:rsidRPr="00000000" w14:paraId="0000002E">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sơ không cần xử lý</w:t>
      </w:r>
    </w:p>
    <w:p w:rsidR="00000000" w:rsidDel="00000000" w:rsidP="00000000" w:rsidRDefault="00000000" w:rsidRPr="00000000" w14:paraId="0000002F">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 cứu hồ sơ toàn cơ quan</w:t>
      </w:r>
    </w:p>
    <w:p w:rsidR="00000000" w:rsidDel="00000000" w:rsidP="00000000" w:rsidRDefault="00000000" w:rsidRPr="00000000" w14:paraId="00000030">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60" w:before="0" w:line="240" w:lineRule="auto"/>
        <w:ind w:left="21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 cứu hồ sơ cũ</w:t>
      </w:r>
    </w:p>
    <w:p w:rsidR="00000000" w:rsidDel="00000000" w:rsidP="00000000" w:rsidRDefault="00000000" w:rsidRPr="00000000" w14:paraId="00000031">
      <w:pPr>
        <w:rPr/>
      </w:pPr>
      <w:r w:rsidDel="00000000" w:rsidR="00000000" w:rsidRPr="00000000">
        <w:rPr/>
        <w:drawing>
          <wp:inline distB="0" distT="0" distL="0" distR="0">
            <wp:extent cx="5760085" cy="2526665"/>
            <wp:effectExtent b="0" l="0" r="0" t="0"/>
            <wp:docPr id="2067668199" name="image30.png"/>
            <a:graphic>
              <a:graphicData uri="http://schemas.openxmlformats.org/drawingml/2006/picture">
                <pic:pic>
                  <pic:nvPicPr>
                    <pic:cNvPr id="0" name="image30.png"/>
                    <pic:cNvPicPr preferRelativeResize="0"/>
                  </pic:nvPicPr>
                  <pic:blipFill>
                    <a:blip r:embed="rId10"/>
                    <a:srcRect b="0" l="0" r="0" t="0"/>
                    <a:stretch>
                      <a:fillRect/>
                    </a:stretch>
                  </pic:blipFill>
                  <pic:spPr>
                    <a:xfrm>
                      <a:off x="0" y="0"/>
                      <a:ext cx="5760085" cy="252666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4"/>
        <w:numPr>
          <w:ilvl w:val="3"/>
          <w:numId w:val="1"/>
        </w:numPr>
        <w:tabs>
          <w:tab w:val="left" w:leader="none" w:pos="518"/>
        </w:tabs>
        <w:ind w:left="3289" w:hanging="453.9999999999998"/>
        <w:rPr>
          <w:i w:val="1"/>
          <w:iCs w:val="1"/>
        </w:rPr>
      </w:pPr>
      <w:bookmarkStart w:colFirst="0" w:colLast="0" w:name="_heading=h.w7hqg5gdwr6a" w:id="3"/>
      <w:bookmarkEnd w:id="3"/>
      <w:r w:rsidDel="00000000" w:rsidR="00000000" w:rsidRPr="00000000">
        <w:rPr>
          <w:rtl w:val="0"/>
        </w:rPr>
        <w:t xml:space="preserve">Danh sách các chức năng trong Hệ thống thống thông tin Một cửa điện tử </w:t>
      </w:r>
      <w:r w:rsidDel="00000000" w:rsidR="00000000" w:rsidRPr="00000000">
        <w:rPr>
          <w:i w:val="1"/>
          <w:iCs w:val="1"/>
          <w:rtl w:val="0"/>
        </w:rPr>
        <w:t xml:space="preserve">(dành cho lãnh đạo)</w:t>
      </w:r>
    </w:p>
    <w:tbl>
      <w:tblPr>
        <w:tblStyle w:val="Table2"/>
        <w:tblW w:w="100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3"/>
        <w:gridCol w:w="2682"/>
        <w:gridCol w:w="4410"/>
        <w:gridCol w:w="2325"/>
        <w:tblGridChange w:id="0">
          <w:tblGrid>
            <w:gridCol w:w="643"/>
            <w:gridCol w:w="2682"/>
            <w:gridCol w:w="4410"/>
            <w:gridCol w:w="2325"/>
          </w:tblGrid>
        </w:tblGridChange>
      </w:tblGrid>
      <w:tr>
        <w:trPr>
          <w:cantSplit w:val="0"/>
          <w:tblHeader w:val="0"/>
        </w:trPr>
        <w:tc>
          <w:tcPr>
            <w:shd w:fill="d6e3bc" w:val="clear"/>
            <w:vAlign w:val="center"/>
          </w:tcPr>
          <w:p w:rsidR="00000000" w:rsidDel="00000000" w:rsidP="00000000" w:rsidRDefault="00000000" w:rsidRPr="00000000" w14:paraId="00000033">
            <w:pPr>
              <w:spacing w:after="0" w:before="0" w:line="264" w:lineRule="auto"/>
              <w:jc w:val="center"/>
              <w:rPr>
                <w:b w:val="1"/>
                <w:bCs w:val="1"/>
                <w:i w:val="1"/>
                <w:iCs w:val="1"/>
              </w:rPr>
            </w:pPr>
            <w:bookmarkStart w:colFirst="0" w:colLast="0" w:name="_heading=h.pobqh5dr8rl1" w:id="4"/>
            <w:bookmarkEnd w:id="4"/>
            <w:r w:rsidDel="00000000" w:rsidR="00000000" w:rsidRPr="00000000">
              <w:rPr>
                <w:b w:val="1"/>
                <w:bCs w:val="1"/>
                <w:i w:val="1"/>
                <w:iCs w:val="1"/>
                <w:rtl w:val="0"/>
              </w:rPr>
              <w:t xml:space="preserve">STT</w:t>
            </w:r>
          </w:p>
        </w:tc>
        <w:tc>
          <w:tcPr>
            <w:shd w:fill="d6e3bc" w:val="clear"/>
            <w:vAlign w:val="center"/>
          </w:tcPr>
          <w:p w:rsidR="00000000" w:rsidDel="00000000" w:rsidP="00000000" w:rsidRDefault="00000000" w:rsidRPr="00000000" w14:paraId="00000034">
            <w:pPr>
              <w:spacing w:after="0" w:before="0" w:line="264" w:lineRule="auto"/>
              <w:jc w:val="center"/>
              <w:rPr>
                <w:b w:val="1"/>
                <w:bCs w:val="1"/>
                <w:i w:val="1"/>
                <w:iCs w:val="1"/>
              </w:rPr>
            </w:pPr>
            <w:r w:rsidDel="00000000" w:rsidR="00000000" w:rsidRPr="00000000">
              <w:rPr>
                <w:b w:val="1"/>
                <w:bCs w:val="1"/>
                <w:i w:val="1"/>
                <w:iCs w:val="1"/>
                <w:rtl w:val="0"/>
              </w:rPr>
              <w:t xml:space="preserve">Tên chức năng</w:t>
            </w:r>
          </w:p>
        </w:tc>
        <w:tc>
          <w:tcPr>
            <w:shd w:fill="d6e3bc" w:val="clear"/>
            <w:vAlign w:val="center"/>
          </w:tcPr>
          <w:p w:rsidR="00000000" w:rsidDel="00000000" w:rsidP="00000000" w:rsidRDefault="00000000" w:rsidRPr="00000000" w14:paraId="00000035">
            <w:pPr>
              <w:spacing w:after="0" w:before="0" w:line="264" w:lineRule="auto"/>
              <w:jc w:val="center"/>
              <w:rPr>
                <w:b w:val="1"/>
                <w:bCs w:val="1"/>
                <w:i w:val="1"/>
                <w:iCs w:val="1"/>
              </w:rPr>
            </w:pPr>
            <w:r w:rsidDel="00000000" w:rsidR="00000000" w:rsidRPr="00000000">
              <w:rPr>
                <w:b w:val="1"/>
                <w:bCs w:val="1"/>
                <w:i w:val="1"/>
                <w:iCs w:val="1"/>
                <w:rtl w:val="0"/>
              </w:rPr>
              <w:t xml:space="preserve">Mục đích</w:t>
            </w:r>
          </w:p>
        </w:tc>
        <w:tc>
          <w:tcPr>
            <w:shd w:fill="d6e3bc" w:val="clear"/>
            <w:vAlign w:val="center"/>
          </w:tcPr>
          <w:p w:rsidR="00000000" w:rsidDel="00000000" w:rsidP="00000000" w:rsidRDefault="00000000" w:rsidRPr="00000000" w14:paraId="00000036">
            <w:pPr>
              <w:spacing w:after="0" w:before="0" w:line="264" w:lineRule="auto"/>
              <w:jc w:val="center"/>
              <w:rPr>
                <w:b w:val="1"/>
                <w:bCs w:val="1"/>
                <w:i w:val="1"/>
                <w:iCs w:val="1"/>
              </w:rPr>
            </w:pPr>
            <w:r w:rsidDel="00000000" w:rsidR="00000000" w:rsidRPr="00000000">
              <w:rPr>
                <w:b w:val="1"/>
                <w:bCs w:val="1"/>
                <w:i w:val="1"/>
                <w:iCs w:val="1"/>
                <w:rtl w:val="0"/>
              </w:rPr>
              <w:t xml:space="preserve">Người thực hiện</w:t>
            </w:r>
          </w:p>
        </w:tc>
      </w:tr>
      <w:tr>
        <w:trPr>
          <w:cantSplit w:val="0"/>
          <w:tblHeader w:val="0"/>
        </w:trPr>
        <w:tc>
          <w:tcPr>
            <w:vAlign w:val="center"/>
          </w:tcPr>
          <w:p w:rsidR="00000000" w:rsidDel="00000000" w:rsidP="00000000" w:rsidRDefault="00000000" w:rsidRPr="00000000" w14:paraId="0000003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8">
            <w:pPr>
              <w:spacing w:after="0" w:before="0" w:line="264" w:lineRule="auto"/>
              <w:rPr>
                <w:sz w:val="26"/>
                <w:szCs w:val="26"/>
              </w:rPr>
            </w:pPr>
            <w:r w:rsidDel="00000000" w:rsidR="00000000" w:rsidRPr="00000000">
              <w:rPr>
                <w:sz w:val="26"/>
                <w:szCs w:val="26"/>
                <w:rtl w:val="0"/>
              </w:rPr>
              <w:t xml:space="preserve">Xử lý hồ sơ</w:t>
            </w:r>
          </w:p>
        </w:tc>
        <w:tc>
          <w:tcPr/>
          <w:p w:rsidR="00000000" w:rsidDel="00000000" w:rsidP="00000000" w:rsidRDefault="00000000" w:rsidRPr="00000000" w14:paraId="00000039">
            <w:pPr>
              <w:spacing w:after="0" w:before="0" w:line="264" w:lineRule="auto"/>
              <w:rPr>
                <w:sz w:val="26"/>
                <w:szCs w:val="26"/>
              </w:rPr>
            </w:pPr>
            <w:r w:rsidDel="00000000" w:rsidR="00000000" w:rsidRPr="00000000">
              <w:rPr>
                <w:sz w:val="26"/>
                <w:szCs w:val="26"/>
                <w:rtl w:val="0"/>
              </w:rPr>
              <w:t xml:space="preserve">Xử lý hồ sơ, chuyển bước tiếp theo</w:t>
            </w:r>
          </w:p>
        </w:tc>
        <w:tc>
          <w:tcPr>
            <w:vAlign w:val="center"/>
          </w:tcPr>
          <w:p w:rsidR="00000000" w:rsidDel="00000000" w:rsidP="00000000" w:rsidRDefault="00000000" w:rsidRPr="00000000" w14:paraId="0000003A">
            <w:pPr>
              <w:spacing w:after="0" w:before="0" w:line="264" w:lineRule="auto"/>
              <w:jc w:val="center"/>
              <w:rPr/>
            </w:pPr>
            <w:r w:rsidDel="00000000" w:rsidR="00000000" w:rsidRPr="00000000">
              <w:rPr>
                <w:rtl w:val="0"/>
              </w:rPr>
              <w:t xml:space="preserve">Lãnh đạo</w:t>
            </w:r>
          </w:p>
        </w:tc>
      </w:tr>
      <w:tr>
        <w:trPr>
          <w:cantSplit w:val="0"/>
          <w:tblHeader w:val="0"/>
        </w:trPr>
        <w:tc>
          <w:tcPr>
            <w:vAlign w:val="center"/>
          </w:tcPr>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C">
            <w:pPr>
              <w:spacing w:after="0" w:before="0" w:line="264" w:lineRule="auto"/>
              <w:rPr>
                <w:sz w:val="26"/>
                <w:szCs w:val="26"/>
              </w:rPr>
            </w:pPr>
            <w:r w:rsidDel="00000000" w:rsidR="00000000" w:rsidRPr="00000000">
              <w:rPr>
                <w:sz w:val="26"/>
                <w:szCs w:val="26"/>
                <w:rtl w:val="0"/>
              </w:rPr>
              <w:t xml:space="preserve">Hồ sơ không cần xử lý</w:t>
            </w:r>
          </w:p>
        </w:tc>
        <w:tc>
          <w:tcPr/>
          <w:p w:rsidR="00000000" w:rsidDel="00000000" w:rsidP="00000000" w:rsidRDefault="00000000" w:rsidRPr="00000000" w14:paraId="0000003D">
            <w:pPr>
              <w:spacing w:after="0" w:before="0" w:line="264" w:lineRule="auto"/>
              <w:rPr>
                <w:sz w:val="26"/>
                <w:szCs w:val="26"/>
              </w:rPr>
            </w:pPr>
            <w:r w:rsidDel="00000000" w:rsidR="00000000" w:rsidRPr="00000000">
              <w:rPr>
                <w:sz w:val="26"/>
                <w:szCs w:val="26"/>
                <w:rtl w:val="0"/>
              </w:rPr>
              <w:t xml:space="preserve">Xem danh sách hồ sơ đã hủy</w:t>
            </w:r>
          </w:p>
        </w:tc>
        <w:tc>
          <w:tcPr>
            <w:vAlign w:val="center"/>
          </w:tcPr>
          <w:p w:rsidR="00000000" w:rsidDel="00000000" w:rsidP="00000000" w:rsidRDefault="00000000" w:rsidRPr="00000000" w14:paraId="0000003E">
            <w:pPr>
              <w:spacing w:after="0" w:before="0" w:line="264" w:lineRule="auto"/>
              <w:jc w:val="center"/>
              <w:rPr/>
            </w:pPr>
            <w:r w:rsidDel="00000000" w:rsidR="00000000" w:rsidRPr="00000000">
              <w:rPr>
                <w:rtl w:val="0"/>
              </w:rPr>
              <w:t xml:space="preserve">Lãnh đạo</w:t>
            </w:r>
          </w:p>
        </w:tc>
      </w:tr>
      <w:tr>
        <w:trPr>
          <w:cantSplit w:val="0"/>
          <w:tblHeader w:val="0"/>
        </w:trPr>
        <w:tc>
          <w:tcPr>
            <w:vAlign w:val="center"/>
          </w:tcPr>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54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0">
            <w:pPr>
              <w:spacing w:after="0" w:before="0" w:line="264" w:lineRule="auto"/>
              <w:rPr>
                <w:sz w:val="26"/>
                <w:szCs w:val="26"/>
              </w:rPr>
            </w:pPr>
            <w:r w:rsidDel="00000000" w:rsidR="00000000" w:rsidRPr="00000000">
              <w:rPr>
                <w:sz w:val="26"/>
                <w:szCs w:val="26"/>
                <w:rtl w:val="0"/>
              </w:rPr>
              <w:t xml:space="preserve">Tra cứu hồ sơ toàn cơ quan</w:t>
            </w:r>
          </w:p>
        </w:tc>
        <w:tc>
          <w:tcPr/>
          <w:p w:rsidR="00000000" w:rsidDel="00000000" w:rsidP="00000000" w:rsidRDefault="00000000" w:rsidRPr="00000000" w14:paraId="00000041">
            <w:pPr>
              <w:spacing w:after="0" w:before="0" w:line="264" w:lineRule="auto"/>
              <w:rPr>
                <w:sz w:val="26"/>
                <w:szCs w:val="26"/>
              </w:rPr>
            </w:pPr>
            <w:r w:rsidDel="00000000" w:rsidR="00000000" w:rsidRPr="00000000">
              <w:rPr>
                <w:sz w:val="26"/>
                <w:szCs w:val="26"/>
                <w:rtl w:val="0"/>
              </w:rPr>
              <w:t xml:space="preserve">Tra cứu được hồ sơ đang được xử lý</w:t>
            </w:r>
          </w:p>
        </w:tc>
        <w:tc>
          <w:tcPr>
            <w:vAlign w:val="center"/>
          </w:tcPr>
          <w:p w:rsidR="00000000" w:rsidDel="00000000" w:rsidP="00000000" w:rsidRDefault="00000000" w:rsidRPr="00000000" w14:paraId="00000042">
            <w:pPr>
              <w:spacing w:after="0" w:before="0" w:line="264" w:lineRule="auto"/>
              <w:jc w:val="center"/>
              <w:rPr/>
            </w:pPr>
            <w:r w:rsidDel="00000000" w:rsidR="00000000" w:rsidRPr="00000000">
              <w:rPr>
                <w:rtl w:val="0"/>
              </w:rPr>
              <w:t xml:space="preserve">Lãnh đạo</w:t>
            </w:r>
          </w:p>
        </w:tc>
      </w:tr>
    </w:tbl>
    <w:p w:rsidR="00000000" w:rsidDel="00000000" w:rsidP="00000000" w:rsidRDefault="00000000" w:rsidRPr="00000000" w14:paraId="00000043">
      <w:pPr>
        <w:spacing w:after="0" w:before="0" w:line="264" w:lineRule="auto"/>
        <w:rPr>
          <w:sz w:val="26"/>
          <w:szCs w:val="26"/>
        </w:rPr>
      </w:pPr>
      <w:r w:rsidDel="00000000" w:rsidR="00000000" w:rsidRPr="00000000">
        <w:rPr>
          <w:rtl w:val="0"/>
        </w:rPr>
      </w:r>
    </w:p>
    <w:p w:rsidR="00000000" w:rsidDel="00000000" w:rsidP="00000000" w:rsidRDefault="00000000" w:rsidRPr="00000000" w14:paraId="00000044">
      <w:pPr>
        <w:pStyle w:val="Heading4"/>
        <w:numPr>
          <w:ilvl w:val="3"/>
          <w:numId w:val="1"/>
        </w:numPr>
        <w:tabs>
          <w:tab w:val="left" w:leader="none" w:pos="518"/>
        </w:tabs>
        <w:ind w:left="3289" w:hanging="453.9999999999998"/>
        <w:rPr/>
      </w:pPr>
      <w:bookmarkStart w:colFirst="0" w:colLast="0" w:name="_heading=h.zen3ivixq95y" w:id="5"/>
      <w:bookmarkEnd w:id="5"/>
      <w:r w:rsidDel="00000000" w:rsidR="00000000" w:rsidRPr="00000000">
        <w:rPr>
          <w:rtl w:val="0"/>
        </w:rPr>
        <w:t xml:space="preserve">Điều kiện thực hành</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đăng nhập đã được tạo ra và phân quyền bởi người quản trị theo danh sách người dùng và nhóm quyền.</w:t>
      </w:r>
    </w:p>
    <w:p w:rsidR="00000000" w:rsidDel="00000000" w:rsidP="00000000" w:rsidRDefault="00000000" w:rsidRPr="00000000" w14:paraId="00000046">
      <w:pPr>
        <w:pStyle w:val="Heading3"/>
        <w:numPr>
          <w:ilvl w:val="2"/>
          <w:numId w:val="1"/>
        </w:numPr>
        <w:spacing w:after="0" w:before="0" w:line="264" w:lineRule="auto"/>
        <w:ind w:left="432" w:hanging="432"/>
        <w:rPr>
          <w:sz w:val="26"/>
          <w:szCs w:val="26"/>
        </w:rPr>
      </w:pPr>
      <w:bookmarkStart w:colFirst="0" w:colLast="0" w:name="_heading=h.ue7j2e2ewtb2" w:id="6"/>
      <w:bookmarkEnd w:id="6"/>
      <w:r w:rsidDel="00000000" w:rsidR="00000000" w:rsidRPr="00000000">
        <w:rPr>
          <w:sz w:val="26"/>
          <w:szCs w:val="26"/>
          <w:rtl w:val="0"/>
        </w:rPr>
        <w:t xml:space="preserve">Chi tiết chức năng</w:t>
      </w:r>
    </w:p>
    <w:p w:rsidR="00000000" w:rsidDel="00000000" w:rsidP="00000000" w:rsidRDefault="00000000" w:rsidRPr="00000000" w14:paraId="00000047">
      <w:pPr>
        <w:pStyle w:val="Heading4"/>
        <w:numPr>
          <w:ilvl w:val="3"/>
          <w:numId w:val="1"/>
        </w:numPr>
        <w:tabs>
          <w:tab w:val="left" w:leader="none" w:pos="518"/>
        </w:tabs>
        <w:ind w:left="3289" w:hanging="453.9999999999998"/>
        <w:rPr/>
      </w:pPr>
      <w:bookmarkStart w:colFirst="0" w:colLast="0" w:name="_heading=h.b1mlmoh1beos" w:id="7"/>
      <w:bookmarkEnd w:id="7"/>
      <w:r w:rsidDel="00000000" w:rsidR="00000000" w:rsidRPr="00000000">
        <w:rPr>
          <w:rtl w:val="0"/>
        </w:rPr>
        <w:t xml:space="preserve">Chức năng Xử lý hồ sơ </w:t>
      </w:r>
    </w:p>
    <w:p w:rsidR="00000000" w:rsidDel="00000000" w:rsidP="00000000" w:rsidRDefault="00000000" w:rsidRPr="00000000" w14:paraId="00000048">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lãnh đạo thực hiện xử lý hồ sơ</w:t>
      </w:r>
    </w:p>
    <w:p w:rsidR="00000000" w:rsidDel="00000000" w:rsidP="00000000" w:rsidRDefault="00000000" w:rsidRPr="00000000" w14:paraId="0000004A">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4B">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4C">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Xử lý hồ sơ</w:t>
      </w:r>
    </w:p>
    <w:p w:rsidR="00000000" w:rsidDel="00000000" w:rsidP="00000000" w:rsidRDefault="00000000" w:rsidRPr="00000000" w14:paraId="0000004D">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Tra cứu hồ sơ chờ xử lý</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Xem/ kiểm tra/cập nhật thông tin hồ sơ</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Hoàn thành xử lý hồ sơ</w:t>
      </w:r>
    </w:p>
    <w:p w:rsidR="00000000" w:rsidDel="00000000" w:rsidP="00000000" w:rsidRDefault="00000000" w:rsidRPr="00000000" w14:paraId="00000051">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lãnh đạo thực hiện truy cập vào domain của Bộ cần xử lý hồ sơ </w:t>
      </w:r>
    </w:p>
    <w:p w:rsidR="00000000" w:rsidDel="00000000" w:rsidP="00000000" w:rsidRDefault="00000000" w:rsidRPr="00000000" w14:paraId="00000053">
      <w:pPr>
        <w:ind w:left="360" w:firstLine="0"/>
        <w:rPr/>
      </w:pPr>
      <w:r w:rsidDel="00000000" w:rsidR="00000000" w:rsidRPr="00000000">
        <w:rPr>
          <w:rtl w:val="0"/>
        </w:rPr>
        <w:t xml:space="preserve">VD: </w:t>
      </w:r>
    </w:p>
    <w:p w:rsidR="00000000" w:rsidDel="00000000" w:rsidP="00000000" w:rsidRDefault="00000000" w:rsidRPr="00000000" w14:paraId="00000054">
      <w:pPr>
        <w:rPr/>
      </w:pPr>
      <w:r w:rsidDel="00000000" w:rsidR="00000000" w:rsidRPr="00000000">
        <w:rPr/>
        <w:drawing>
          <wp:inline distB="0" distT="0" distL="0" distR="0">
            <wp:extent cx="5760085" cy="349250"/>
            <wp:effectExtent b="0" l="0" r="0" t="0"/>
            <wp:docPr id="2067668198"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Lãnh đạo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56">
      <w:pPr>
        <w:rPr/>
      </w:pPr>
      <w:r w:rsidDel="00000000" w:rsidR="00000000" w:rsidRPr="00000000">
        <w:rPr>
          <w:color w:val="000000"/>
          <w:sz w:val="26"/>
          <w:szCs w:val="26"/>
        </w:rPr>
        <w:drawing>
          <wp:inline distB="0" distT="0" distL="0" distR="0">
            <wp:extent cx="5760085" cy="2933065"/>
            <wp:effectExtent b="0" l="0" r="0" t="0"/>
            <wp:docPr id="206766820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58">
      <w:pPr>
        <w:rPr/>
      </w:pPr>
      <w:r w:rsidDel="00000000" w:rsidR="00000000" w:rsidRPr="00000000">
        <w:rPr/>
        <w:drawing>
          <wp:inline distB="0" distT="0" distL="0" distR="0">
            <wp:extent cx="5760085" cy="4055110"/>
            <wp:effectExtent b="0" l="0" r="0" t="0"/>
            <wp:docPr id="2067668200"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lãnh đạo</w:t>
      </w:r>
    </w:p>
    <w:p w:rsidR="00000000" w:rsidDel="00000000" w:rsidP="00000000" w:rsidRDefault="00000000" w:rsidRPr="00000000" w14:paraId="0000005A">
      <w:pPr>
        <w:rPr/>
      </w:pPr>
      <w:r w:rsidDel="00000000" w:rsidR="00000000" w:rsidRPr="00000000">
        <w:rPr/>
        <w:drawing>
          <wp:inline distB="0" distT="0" distL="0" distR="0">
            <wp:extent cx="5760085" cy="2484755"/>
            <wp:effectExtent b="0" l="0" r="0" t="0"/>
            <wp:docPr id="2067668203" name="image38.png"/>
            <a:graphic>
              <a:graphicData uri="http://schemas.openxmlformats.org/drawingml/2006/picture">
                <pic:pic>
                  <pic:nvPicPr>
                    <pic:cNvPr id="0" name="image38.png"/>
                    <pic:cNvPicPr preferRelativeResize="0"/>
                  </pic:nvPicPr>
                  <pic:blipFill>
                    <a:blip r:embed="rId14"/>
                    <a:srcRect b="0" l="0" r="0" t="0"/>
                    <a:stretch>
                      <a:fillRect/>
                    </a:stretch>
                  </pic:blipFill>
                  <pic:spPr>
                    <a:xfrm>
                      <a:off x="0" y="0"/>
                      <a:ext cx="5760085" cy="2484755"/>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“Xử lý hồ sơ”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thực hiện xử lý hồ sơ</w:t>
      </w:r>
      <w:r w:rsidDel="00000000" w:rsidR="00000000" w:rsidRPr="00000000">
        <w:rPr>
          <w:rtl w:val="0"/>
        </w:rPr>
      </w:r>
    </w:p>
    <w:p w:rsidR="00000000" w:rsidDel="00000000" w:rsidP="00000000" w:rsidRDefault="00000000" w:rsidRPr="00000000" w14:paraId="0000005C">
      <w:pPr>
        <w:rPr/>
      </w:pPr>
      <w:r w:rsidDel="00000000" w:rsidR="00000000" w:rsidRPr="00000000">
        <w:rPr/>
        <w:drawing>
          <wp:inline distB="0" distT="0" distL="0" distR="0">
            <wp:extent cx="5749925" cy="2409190"/>
            <wp:effectExtent b="0" l="0" r="0" t="0"/>
            <wp:docPr id="2067668202" name="image28.png"/>
            <a:graphic>
              <a:graphicData uri="http://schemas.openxmlformats.org/drawingml/2006/picture">
                <pic:pic>
                  <pic:nvPicPr>
                    <pic:cNvPr id="0" name="image28.png"/>
                    <pic:cNvPicPr preferRelativeResize="0"/>
                  </pic:nvPicPr>
                  <pic:blipFill>
                    <a:blip r:embed="rId15"/>
                    <a:srcRect b="0" l="0" r="0" t="0"/>
                    <a:stretch>
                      <a:fillRect/>
                    </a:stretch>
                  </pic:blipFill>
                  <pic:spPr>
                    <a:xfrm>
                      <a:off x="0" y="0"/>
                      <a:ext cx="5749925" cy="240919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6: Lãnh đạo chọn đơn vị xử lý hồ sơ </w:t>
      </w:r>
    </w:p>
    <w:p w:rsidR="00000000" w:rsidDel="00000000" w:rsidP="00000000" w:rsidRDefault="00000000" w:rsidRPr="00000000" w14:paraId="0000005E">
      <w:pPr>
        <w:rPr/>
      </w:pPr>
      <w:r w:rsidDel="00000000" w:rsidR="00000000" w:rsidRPr="00000000">
        <w:rPr/>
        <w:drawing>
          <wp:inline distB="0" distT="0" distL="0" distR="0">
            <wp:extent cx="5744210" cy="2420620"/>
            <wp:effectExtent b="0" l="0" r="0" t="0"/>
            <wp:docPr id="2067668205"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5744210" cy="242062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7: Lãnh đạo nhập mã hồ sơ hoặc có thể xem tại danh sách công việc, hoặc chọn tên công việc cần xử lý để tìm được hồ sơ</w:t>
      </w:r>
    </w:p>
    <w:p w:rsidR="00000000" w:rsidDel="00000000" w:rsidP="00000000" w:rsidRDefault="00000000" w:rsidRPr="00000000" w14:paraId="00000060">
      <w:pPr>
        <w:rPr/>
      </w:pPr>
      <w:r w:rsidDel="00000000" w:rsidR="00000000" w:rsidRPr="00000000">
        <w:rPr/>
        <w:drawing>
          <wp:inline distB="0" distT="0" distL="0" distR="0">
            <wp:extent cx="5715000" cy="2438400"/>
            <wp:effectExtent b="0" l="0" r="0" t="0"/>
            <wp:docPr id="2067668204" name="image40.png"/>
            <a:graphic>
              <a:graphicData uri="http://schemas.openxmlformats.org/drawingml/2006/picture">
                <pic:pic>
                  <pic:nvPicPr>
                    <pic:cNvPr id="0" name="image40.png"/>
                    <pic:cNvPicPr preferRelativeResize="0"/>
                  </pic:nvPicPr>
                  <pic:blipFill>
                    <a:blip r:embed="rId17"/>
                    <a:srcRect b="0" l="0" r="0" t="0"/>
                    <a:stretch>
                      <a:fillRect/>
                    </a:stretch>
                  </pic:blipFill>
                  <pic:spPr>
                    <a:xfrm>
                      <a:off x="0" y="0"/>
                      <a:ext cx="57150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8: Lãnh đạo chọn hồ sơ trên danh sách tại giao diện Xử lý hồ sơ và nhấn vào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nút Thao tác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Xử lý hồ sơ </w:t>
      </w:r>
      <w:r w:rsidDel="00000000" w:rsidR="00000000" w:rsidRPr="00000000">
        <w:rPr>
          <w:rtl w:val="0"/>
        </w:rPr>
      </w:r>
    </w:p>
    <w:p w:rsidR="00000000" w:rsidDel="00000000" w:rsidP="00000000" w:rsidRDefault="00000000" w:rsidRPr="00000000" w14:paraId="00000062">
      <w:pPr>
        <w:rPr/>
      </w:pPr>
      <w:r w:rsidDel="00000000" w:rsidR="00000000" w:rsidRPr="00000000">
        <w:rPr/>
        <w:drawing>
          <wp:inline distB="0" distT="0" distL="0" distR="0">
            <wp:extent cx="5756275" cy="2385695"/>
            <wp:effectExtent b="0" l="0" r="0" t="0"/>
            <wp:docPr id="2067668208" name="image37.png"/>
            <a:graphic>
              <a:graphicData uri="http://schemas.openxmlformats.org/drawingml/2006/picture">
                <pic:pic>
                  <pic:nvPicPr>
                    <pic:cNvPr id="0" name="image37.png"/>
                    <pic:cNvPicPr preferRelativeResize="0"/>
                  </pic:nvPicPr>
                  <pic:blipFill>
                    <a:blip r:embed="rId18"/>
                    <a:srcRect b="0" l="0" r="0" t="0"/>
                    <a:stretch>
                      <a:fillRect/>
                    </a:stretch>
                  </pic:blipFill>
                  <pic:spPr>
                    <a:xfrm>
                      <a:off x="0" y="0"/>
                      <a:ext cx="5756275" cy="238569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9: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Tại Tab [Thành phần hồ sơ]. Lãnh đạo nhấn “Xem trước” để xem lại thông tin kết quả</w:t>
      </w:r>
      <w:r w:rsidDel="00000000" w:rsidR="00000000" w:rsidRPr="00000000">
        <w:rPr>
          <w:rtl w:val="0"/>
        </w:rPr>
      </w:r>
    </w:p>
    <w:p w:rsidR="00000000" w:rsidDel="00000000" w:rsidP="00000000" w:rsidRDefault="00000000" w:rsidRPr="00000000" w14:paraId="00000064">
      <w:pPr>
        <w:rPr/>
      </w:pPr>
      <w:r w:rsidDel="00000000" w:rsidR="00000000" w:rsidRPr="00000000">
        <w:rPr/>
        <w:drawing>
          <wp:inline distB="0" distT="0" distL="0" distR="0">
            <wp:extent cx="5749925" cy="2115820"/>
            <wp:effectExtent b="0" l="0" r="0" t="0"/>
            <wp:docPr id="2067668206" name="image33.png"/>
            <a:graphic>
              <a:graphicData uri="http://schemas.openxmlformats.org/drawingml/2006/picture">
                <pic:pic>
                  <pic:nvPicPr>
                    <pic:cNvPr id="0" name="image33.png"/>
                    <pic:cNvPicPr preferRelativeResize="0"/>
                  </pic:nvPicPr>
                  <pic:blipFill>
                    <a:blip r:embed="rId19"/>
                    <a:srcRect b="0" l="0" r="0" t="0"/>
                    <a:stretch>
                      <a:fillRect/>
                    </a:stretch>
                  </pic:blipFill>
                  <pic:spPr>
                    <a:xfrm>
                      <a:off x="0" y="0"/>
                      <a:ext cx="5749925" cy="211582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10: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Tại Tab [Thành phần hồ sơ]. 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ãnh đạo thực hiện ký số Ban cơ yếu cho file kết quả</w:t>
      </w:r>
    </w:p>
    <w:p w:rsidR="00000000" w:rsidDel="00000000" w:rsidP="00000000" w:rsidRDefault="00000000" w:rsidRPr="00000000" w14:paraId="00000066">
      <w:pPr>
        <w:rPr/>
      </w:pPr>
      <w:r w:rsidDel="00000000" w:rsidR="00000000" w:rsidRPr="00000000">
        <w:rPr/>
        <w:drawing>
          <wp:inline distB="0" distT="0" distL="0" distR="0">
            <wp:extent cx="5749925" cy="2092325"/>
            <wp:effectExtent b="0" l="0" r="0" t="0"/>
            <wp:docPr id="2067668207" name="image34.png"/>
            <a:graphic>
              <a:graphicData uri="http://schemas.openxmlformats.org/drawingml/2006/picture">
                <pic:pic>
                  <pic:nvPicPr>
                    <pic:cNvPr id="0" name="image34.png"/>
                    <pic:cNvPicPr preferRelativeResize="0"/>
                  </pic:nvPicPr>
                  <pic:blipFill>
                    <a:blip r:embed="rId20"/>
                    <a:srcRect b="0" l="0" r="0" t="0"/>
                    <a:stretch>
                      <a:fillRect/>
                    </a:stretch>
                  </pic:blipFill>
                  <pic:spPr>
                    <a:xfrm>
                      <a:off x="0" y="0"/>
                      <a:ext cx="5749925" cy="2092325"/>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11: Thực hiện ký số Ban cơ yếu. Chọn mẫu chữ ký và thực hiện ký số</w:t>
      </w:r>
    </w:p>
    <w:p w:rsidR="00000000" w:rsidDel="00000000" w:rsidP="00000000" w:rsidRDefault="00000000" w:rsidRPr="00000000" w14:paraId="00000068">
      <w:pPr>
        <w:rPr/>
      </w:pPr>
      <w:r w:rsidDel="00000000" w:rsidR="00000000" w:rsidRPr="00000000">
        <w:rPr/>
        <w:drawing>
          <wp:inline distB="0" distT="0" distL="0" distR="0">
            <wp:extent cx="5760085" cy="3018155"/>
            <wp:effectExtent b="0" l="0" r="0" t="0"/>
            <wp:docPr id="2067668209" name="image41.png"/>
            <a:graphic>
              <a:graphicData uri="http://schemas.openxmlformats.org/drawingml/2006/picture">
                <pic:pic>
                  <pic:nvPicPr>
                    <pic:cNvPr id="0" name="image41.png"/>
                    <pic:cNvPicPr preferRelativeResize="0"/>
                  </pic:nvPicPr>
                  <pic:blipFill>
                    <a:blip r:embed="rId21"/>
                    <a:srcRect b="0" l="0" r="0" t="0"/>
                    <a:stretch>
                      <a:fillRect/>
                    </a:stretch>
                  </pic:blipFill>
                  <pic:spPr>
                    <a:xfrm>
                      <a:off x="0" y="0"/>
                      <a:ext cx="5760085" cy="3018155"/>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12: Tại Tab [Thành phần hồ sơ] lãnh đạo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Nhập ý kiến xử lý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tại ô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Ý kiến xử lý (nếu có) :</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ý kiến xử lý</w:t>
      </w:r>
    </w:p>
    <w:p w:rsidR="00000000" w:rsidDel="00000000" w:rsidP="00000000" w:rsidRDefault="00000000" w:rsidRPr="00000000" w14:paraId="0000006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Kéo thả tệp tin hoặc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Tải lên</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đính kèm văn bản xử lý</w:t>
      </w:r>
    </w:p>
    <w:p w:rsidR="00000000" w:rsidDel="00000000" w:rsidP="00000000" w:rsidRDefault="00000000" w:rsidRPr="00000000" w14:paraId="0000006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64"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Đồng ý</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để lưu thông tin ý kiến xử lý</w:t>
      </w:r>
    </w:p>
    <w:p w:rsidR="00000000" w:rsidDel="00000000" w:rsidP="00000000" w:rsidRDefault="00000000" w:rsidRPr="00000000" w14:paraId="0000006D">
      <w:pPr>
        <w:spacing w:after="0" w:before="0" w:line="264" w:lineRule="auto"/>
        <w:rPr>
          <w:sz w:val="26"/>
          <w:szCs w:val="26"/>
        </w:rPr>
      </w:pPr>
      <w:r w:rsidDel="00000000" w:rsidR="00000000" w:rsidRPr="00000000">
        <w:rPr/>
        <w:drawing>
          <wp:inline distB="0" distT="0" distL="0" distR="0">
            <wp:extent cx="5760085" cy="2679700"/>
            <wp:effectExtent b="0" l="0" r="0" t="0"/>
            <wp:docPr id="2067668210"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5760085"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Bước 13: Lãnh đạo nhấn xác nhận hoàn thành trong màn hình Xử lý hồ sơ. </w:t>
      </w:r>
    </w:p>
    <w:p w:rsidR="00000000" w:rsidDel="00000000" w:rsidP="00000000" w:rsidRDefault="00000000" w:rsidRPr="00000000" w14:paraId="0000006F">
      <w:pPr>
        <w:rPr>
          <w:sz w:val="26"/>
          <w:szCs w:val="26"/>
        </w:rPr>
      </w:pPr>
      <w:r w:rsidDel="00000000" w:rsidR="00000000" w:rsidRPr="00000000">
        <w:rPr>
          <w:sz w:val="26"/>
          <w:szCs w:val="26"/>
        </w:rPr>
        <w:drawing>
          <wp:inline distB="0" distT="0" distL="0" distR="0">
            <wp:extent cx="5744210" cy="2162810"/>
            <wp:effectExtent b="0" l="0" r="0" t="0"/>
            <wp:docPr id="2067668211" name="image32.png"/>
            <a:graphic>
              <a:graphicData uri="http://schemas.openxmlformats.org/drawingml/2006/picture">
                <pic:pic>
                  <pic:nvPicPr>
                    <pic:cNvPr id="0" name="image32.png"/>
                    <pic:cNvPicPr preferRelativeResize="0"/>
                  </pic:nvPicPr>
                  <pic:blipFill>
                    <a:blip r:embed="rId23"/>
                    <a:srcRect b="0" l="0" r="0" t="0"/>
                    <a:stretch>
                      <a:fillRect/>
                    </a:stretch>
                  </pic:blipFill>
                  <pic:spPr>
                    <a:xfrm>
                      <a:off x="0" y="0"/>
                      <a:ext cx="5744210" cy="216281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đơn vị/cán bộ để chuyển đến bước tiếp theo</w:t>
      </w:r>
    </w:p>
    <w:p w:rsidR="00000000" w:rsidDel="00000000" w:rsidP="00000000" w:rsidRDefault="00000000" w:rsidRPr="00000000" w14:paraId="00000071">
      <w:pPr>
        <w:rPr>
          <w:sz w:val="26"/>
          <w:szCs w:val="26"/>
        </w:rPr>
      </w:pPr>
      <w:r w:rsidDel="00000000" w:rsidR="00000000" w:rsidRPr="00000000">
        <w:rPr/>
        <w:drawing>
          <wp:inline distB="0" distT="0" distL="0" distR="0">
            <wp:extent cx="5760085" cy="2383155"/>
            <wp:effectExtent b="0" l="0" r="0" t="0"/>
            <wp:docPr id="2067668212"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5760085" cy="238315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Nhập nội dung bình luận. </w:t>
      </w:r>
    </w:p>
    <w:p w:rsidR="00000000" w:rsidDel="00000000" w:rsidP="00000000" w:rsidRDefault="00000000" w:rsidRPr="00000000" w14:paraId="00000073">
      <w:pPr>
        <w:rPr>
          <w:sz w:val="26"/>
          <w:szCs w:val="26"/>
        </w:rPr>
      </w:pPr>
      <w:r w:rsidDel="00000000" w:rsidR="00000000" w:rsidRPr="00000000">
        <w:rPr/>
        <w:drawing>
          <wp:inline distB="0" distT="0" distL="0" distR="0">
            <wp:extent cx="5760085" cy="2383155"/>
            <wp:effectExtent b="0" l="0" r="0" t="0"/>
            <wp:docPr id="2067668213"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5760085" cy="2383155"/>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Check chọn Gửi email cho cán bộ kế tiếp. Gửi tin nhắn cho người dân (nếu cần)</w:t>
      </w:r>
    </w:p>
    <w:p w:rsidR="00000000" w:rsidDel="00000000" w:rsidP="00000000" w:rsidRDefault="00000000" w:rsidRPr="00000000" w14:paraId="00000075">
      <w:pPr>
        <w:rPr>
          <w:sz w:val="26"/>
          <w:szCs w:val="26"/>
        </w:rPr>
      </w:pPr>
      <w:r w:rsidDel="00000000" w:rsidR="00000000" w:rsidRPr="00000000">
        <w:rPr>
          <w:sz w:val="26"/>
          <w:szCs w:val="26"/>
        </w:rPr>
        <w:drawing>
          <wp:inline distB="0" distT="0" distL="0" distR="0">
            <wp:extent cx="5760085" cy="2402840"/>
            <wp:effectExtent b="0" l="0" r="0" t="0"/>
            <wp:docPr id="2067668214" name="image36.png"/>
            <a:graphic>
              <a:graphicData uri="http://schemas.openxmlformats.org/drawingml/2006/picture">
                <pic:pic>
                  <pic:nvPicPr>
                    <pic:cNvPr id="0" name="image36.png"/>
                    <pic:cNvPicPr preferRelativeResize="0"/>
                  </pic:nvPicPr>
                  <pic:blipFill>
                    <a:blip r:embed="rId25"/>
                    <a:srcRect b="0" l="0" r="0" t="0"/>
                    <a:stretch>
                      <a:fillRect/>
                    </a:stretch>
                  </pic:blipFill>
                  <pic:spPr>
                    <a:xfrm>
                      <a:off x="0" y="0"/>
                      <a:ext cx="5760085" cy="240284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Nhấn Đồng ý để hồ sơ chuyển đến bước xử lý kế tiếp.</w:t>
      </w:r>
    </w:p>
    <w:p w:rsidR="00000000" w:rsidDel="00000000" w:rsidP="00000000" w:rsidRDefault="00000000" w:rsidRPr="00000000" w14:paraId="00000077">
      <w:pPr>
        <w:rPr>
          <w:sz w:val="26"/>
          <w:szCs w:val="26"/>
        </w:rPr>
      </w:pPr>
      <w:r w:rsidDel="00000000" w:rsidR="00000000" w:rsidRPr="00000000">
        <w:rPr/>
        <w:drawing>
          <wp:inline distB="0" distT="0" distL="0" distR="0">
            <wp:extent cx="5760085" cy="3239770"/>
            <wp:effectExtent b="0" l="0" r="0" t="0"/>
            <wp:docPr id="2067668215" name="image31.png"/>
            <a:graphic>
              <a:graphicData uri="http://schemas.openxmlformats.org/drawingml/2006/picture">
                <pic:pic>
                  <pic:nvPicPr>
                    <pic:cNvPr id="0" name="image31.png"/>
                    <pic:cNvPicPr preferRelativeResize="0"/>
                  </pic:nvPicPr>
                  <pic:blipFill>
                    <a:blip r:embed="rId26"/>
                    <a:srcRect b="0" l="0" r="0" t="0"/>
                    <a:stretch>
                      <a:fillRect/>
                    </a:stretch>
                  </pic:blipFill>
                  <pic:spPr>
                    <a:xfrm>
                      <a:off x="0" y="0"/>
                      <a:ext cx="5760085" cy="323977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pStyle w:val="Heading4"/>
        <w:numPr>
          <w:ilvl w:val="3"/>
          <w:numId w:val="1"/>
        </w:numPr>
        <w:tabs>
          <w:tab w:val="left" w:leader="none" w:pos="518"/>
        </w:tabs>
        <w:ind w:left="3289" w:hanging="453.9999999999998"/>
        <w:rPr/>
      </w:pPr>
      <w:bookmarkStart w:colFirst="0" w:colLast="0" w:name="_heading=h.2p6c1q7vazt5" w:id="8"/>
      <w:bookmarkEnd w:id="8"/>
      <w:r w:rsidDel="00000000" w:rsidR="00000000" w:rsidRPr="00000000">
        <w:rPr>
          <w:rtl w:val="0"/>
        </w:rPr>
        <w:t xml:space="preserve">Chức năng Hồ sơ không cần xử lý</w:t>
      </w:r>
    </w:p>
    <w:p w:rsidR="00000000" w:rsidDel="00000000" w:rsidP="00000000" w:rsidRDefault="00000000" w:rsidRPr="00000000" w14:paraId="00000079">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cán xử lý xem danh sách các hồ sơ dừng xử lý, không được tiếp nhận</w:t>
      </w:r>
    </w:p>
    <w:p w:rsidR="00000000" w:rsidDel="00000000" w:rsidP="00000000" w:rsidRDefault="00000000" w:rsidRPr="00000000" w14:paraId="0000007B">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đã đã dừng xử lý, không được tiếp nhận thuộc đơn vị của cán bộ.</w:t>
      </w:r>
    </w:p>
    <w:p w:rsidR="00000000" w:rsidDel="00000000" w:rsidP="00000000" w:rsidRDefault="00000000" w:rsidRPr="00000000" w14:paraId="0000007D">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7E">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Tra cứu hồ sơ không cần xử lý</w:t>
      </w:r>
    </w:p>
    <w:p w:rsidR="00000000" w:rsidDel="00000000" w:rsidP="00000000" w:rsidRDefault="00000000" w:rsidRPr="00000000" w14:paraId="0000007F">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nhanh hồ sơ dừng xử lý, không được tiếp nhận</w:t>
      </w:r>
    </w:p>
    <w:p w:rsidR="00000000" w:rsidDel="00000000" w:rsidP="00000000" w:rsidRDefault="00000000" w:rsidRPr="00000000" w14:paraId="00000081">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lãnh đạo thực hiện truy cập vào domain của Bộ cần xử lý hồ sơ </w:t>
      </w:r>
    </w:p>
    <w:p w:rsidR="00000000" w:rsidDel="00000000" w:rsidP="00000000" w:rsidRDefault="00000000" w:rsidRPr="00000000" w14:paraId="00000083">
      <w:pPr>
        <w:ind w:left="360" w:firstLine="0"/>
        <w:rPr/>
      </w:pPr>
      <w:r w:rsidDel="00000000" w:rsidR="00000000" w:rsidRPr="00000000">
        <w:rPr>
          <w:rtl w:val="0"/>
        </w:rPr>
        <w:t xml:space="preserve">VD: </w:t>
      </w:r>
    </w:p>
    <w:p w:rsidR="00000000" w:rsidDel="00000000" w:rsidP="00000000" w:rsidRDefault="00000000" w:rsidRPr="00000000" w14:paraId="00000084">
      <w:pPr>
        <w:rPr/>
      </w:pPr>
      <w:r w:rsidDel="00000000" w:rsidR="00000000" w:rsidRPr="00000000">
        <w:rPr/>
        <w:drawing>
          <wp:inline distB="0" distT="0" distL="0" distR="0">
            <wp:extent cx="5760085" cy="349250"/>
            <wp:effectExtent b="0" l="0" r="0" t="0"/>
            <wp:docPr id="2067668216"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Lãnh đạo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86">
      <w:pPr>
        <w:rPr/>
      </w:pPr>
      <w:r w:rsidDel="00000000" w:rsidR="00000000" w:rsidRPr="00000000">
        <w:rPr>
          <w:color w:val="000000"/>
          <w:sz w:val="26"/>
          <w:szCs w:val="26"/>
        </w:rPr>
        <w:drawing>
          <wp:inline distB="0" distT="0" distL="0" distR="0">
            <wp:extent cx="5760085" cy="2933065"/>
            <wp:effectExtent b="0" l="0" r="0" t="0"/>
            <wp:docPr id="206766818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88">
      <w:pPr>
        <w:rPr/>
      </w:pPr>
      <w:r w:rsidDel="00000000" w:rsidR="00000000" w:rsidRPr="00000000">
        <w:rPr/>
        <w:drawing>
          <wp:inline distB="0" distT="0" distL="0" distR="0">
            <wp:extent cx="5760085" cy="4055110"/>
            <wp:effectExtent b="0" l="0" r="0" t="0"/>
            <wp:docPr id="206766818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lãnh đạo</w:t>
      </w:r>
    </w:p>
    <w:p w:rsidR="00000000" w:rsidDel="00000000" w:rsidP="00000000" w:rsidRDefault="00000000" w:rsidRPr="00000000" w14:paraId="0000008A">
      <w:pPr>
        <w:rPr/>
      </w:pPr>
      <w:r w:rsidDel="00000000" w:rsidR="00000000" w:rsidRPr="00000000">
        <w:rPr/>
        <w:drawing>
          <wp:inline distB="0" distT="0" distL="0" distR="0">
            <wp:extent cx="5760085" cy="1654175"/>
            <wp:effectExtent b="0" l="0" r="0" t="0"/>
            <wp:docPr id="2067668189"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5760085" cy="1654175"/>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“Hồ sơ không cần xử lý”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tra cứu các hồ sơ đã hủy, không được tiếp nhận thuộc đơn vị. Cán bộ có thể tìm kiếm hồ sơ theo các tiêu chí : Mã hồ sơ, Số CNMD, Chủ hồ sơ. Nhấn tìm kiếm để tìm mã hồ sơ </w:t>
      </w:r>
      <w:r w:rsidDel="00000000" w:rsidR="00000000" w:rsidRPr="00000000">
        <w:rPr>
          <w:rtl w:val="0"/>
        </w:rPr>
      </w:r>
    </w:p>
    <w:p w:rsidR="00000000" w:rsidDel="00000000" w:rsidP="00000000" w:rsidRDefault="00000000" w:rsidRPr="00000000" w14:paraId="0000008C">
      <w:pPr>
        <w:rPr/>
      </w:pPr>
      <w:r w:rsidDel="00000000" w:rsidR="00000000" w:rsidRPr="00000000">
        <w:rPr/>
        <w:drawing>
          <wp:inline distB="0" distT="0" distL="0" distR="0">
            <wp:extent cx="5760085" cy="1654175"/>
            <wp:effectExtent b="0" l="0" r="0" t="0"/>
            <wp:docPr id="2067668190"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5760085" cy="1654175"/>
                    </a:xfrm>
                    <a:prstGeom prst="rect"/>
                    <a:ln/>
                  </pic:spPr>
                </pic:pic>
              </a:graphicData>
            </a:graphic>
          </wp:inline>
        </w:drawing>
      </w:r>
      <w:r w:rsidDel="00000000" w:rsidR="00000000" w:rsidRPr="00000000">
        <w:rPr>
          <w:rtl w:val="0"/>
        </w:rPr>
      </w:r>
    </w:p>
    <w:p w:rsidR="00000000" w:rsidDel="00000000" w:rsidP="00000000" w:rsidRDefault="00000000" w:rsidRPr="00000000" w14:paraId="0000008D">
      <w:pPr>
        <w:rPr/>
      </w:pPr>
      <w:r w:rsidDel="00000000" w:rsidR="00000000" w:rsidRPr="00000000">
        <w:rPr/>
        <w:drawing>
          <wp:inline distB="0" distT="0" distL="0" distR="0">
            <wp:extent cx="5756275" cy="1565275"/>
            <wp:effectExtent b="0" l="0" r="0" t="0"/>
            <wp:docPr id="2067668191" name="image6.png"/>
            <a:graphic>
              <a:graphicData uri="http://schemas.openxmlformats.org/drawingml/2006/picture">
                <pic:pic>
                  <pic:nvPicPr>
                    <pic:cNvPr id="0" name="image6.png"/>
                    <pic:cNvPicPr preferRelativeResize="0"/>
                  </pic:nvPicPr>
                  <pic:blipFill>
                    <a:blip r:embed="rId28"/>
                    <a:srcRect b="0" l="0" r="0" t="0"/>
                    <a:stretch>
                      <a:fillRect/>
                    </a:stretch>
                  </pic:blipFill>
                  <pic:spPr>
                    <a:xfrm>
                      <a:off x="0" y="0"/>
                      <a:ext cx="5756275" cy="1565275"/>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đây sẽ có các tính năng:</w:t>
      </w:r>
    </w:p>
    <w:p w:rsidR="00000000" w:rsidDel="00000000" w:rsidP="00000000" w:rsidRDefault="00000000" w:rsidRPr="00000000" w14:paraId="0000008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chi tiết hồ sơ : Khi nhấn vào sẽ về màn hình chi tiết hồ sơ</w:t>
      </w:r>
    </w:p>
    <w:p w:rsidR="00000000" w:rsidDel="00000000" w:rsidP="00000000" w:rsidRDefault="00000000" w:rsidRPr="00000000" w14:paraId="00000090">
      <w:pPr>
        <w:rPr/>
      </w:pPr>
      <w:r w:rsidDel="00000000" w:rsidR="00000000" w:rsidRPr="00000000">
        <w:rPr/>
        <w:drawing>
          <wp:inline distB="0" distT="0" distL="0" distR="0">
            <wp:extent cx="5760085" cy="2303145"/>
            <wp:effectExtent b="0" l="0" r="0" t="0"/>
            <wp:docPr id="2067668192"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5760085" cy="2303145"/>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quy trình: Xem được quy trình xử lý hồ sơ:</w:t>
      </w:r>
    </w:p>
    <w:p w:rsidR="00000000" w:rsidDel="00000000" w:rsidP="00000000" w:rsidRDefault="00000000" w:rsidRPr="00000000" w14:paraId="00000092">
      <w:pPr>
        <w:rPr/>
      </w:pPr>
      <w:r w:rsidDel="00000000" w:rsidR="00000000" w:rsidRPr="00000000">
        <w:rPr/>
        <w:drawing>
          <wp:inline distB="0" distT="0" distL="0" distR="0">
            <wp:extent cx="5760085" cy="1861820"/>
            <wp:effectExtent b="0" l="0" r="0" t="0"/>
            <wp:docPr id="2067668193"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5760085" cy="186182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lịch sử cập nhật</w:t>
      </w:r>
    </w:p>
    <w:p w:rsidR="00000000" w:rsidDel="00000000" w:rsidP="00000000" w:rsidRDefault="00000000" w:rsidRPr="00000000" w14:paraId="00000094">
      <w:pPr>
        <w:rPr/>
      </w:pPr>
      <w:r w:rsidDel="00000000" w:rsidR="00000000" w:rsidRPr="00000000">
        <w:rPr/>
        <w:drawing>
          <wp:inline distB="0" distT="0" distL="0" distR="0">
            <wp:extent cx="5749925" cy="2215515"/>
            <wp:effectExtent b="0" l="0" r="0" t="0"/>
            <wp:docPr id="2067668194"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5749925" cy="2215515"/>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pStyle w:val="Heading4"/>
        <w:numPr>
          <w:ilvl w:val="3"/>
          <w:numId w:val="1"/>
        </w:numPr>
        <w:tabs>
          <w:tab w:val="left" w:leader="none" w:pos="518"/>
        </w:tabs>
        <w:ind w:left="3289" w:hanging="453.9999999999998"/>
        <w:rPr/>
      </w:pPr>
      <w:bookmarkStart w:colFirst="0" w:colLast="0" w:name="_heading=h.i3z8fy988w0h" w:id="9"/>
      <w:bookmarkEnd w:id="9"/>
      <w:r w:rsidDel="00000000" w:rsidR="00000000" w:rsidRPr="00000000">
        <w:rPr>
          <w:rtl w:val="0"/>
        </w:rPr>
        <w:t xml:space="preserve">Nghiệp vụ Tra cứu hồ sơ toàn cơ quan</w:t>
      </w:r>
    </w:p>
    <w:p w:rsidR="00000000" w:rsidDel="00000000" w:rsidP="00000000" w:rsidRDefault="00000000" w:rsidRPr="00000000" w14:paraId="00000096">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Mục tiêu</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chức năng cho lãnh đạo tra cứu hồ sơ toàn cơ quan</w:t>
      </w:r>
    </w:p>
    <w:p w:rsidR="00000000" w:rsidDel="00000000" w:rsidP="00000000" w:rsidRDefault="00000000" w:rsidRPr="00000000" w14:paraId="00000098">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Điều kiện thực hiện</w:t>
      </w:r>
    </w:p>
    <w:p w:rsidR="00000000" w:rsidDel="00000000" w:rsidP="00000000" w:rsidRDefault="00000000" w:rsidRPr="00000000" w14:paraId="000000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340" w:right="0" w:hanging="34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Hồ sơ đã tiếp nhận, xử lý thuộc đơn vị của cán bộ.</w:t>
      </w:r>
    </w:p>
    <w:p w:rsidR="00000000" w:rsidDel="00000000" w:rsidP="00000000" w:rsidRDefault="00000000" w:rsidRPr="00000000" w14:paraId="0000009A">
      <w:pPr>
        <w:pStyle w:val="Heading5"/>
        <w:numPr>
          <w:ilvl w:val="4"/>
          <w:numId w:val="1"/>
        </w:numPr>
        <w:spacing w:after="0" w:before="0" w:line="264" w:lineRule="auto"/>
        <w:ind w:left="567" w:hanging="567"/>
        <w:rPr>
          <w:sz w:val="26"/>
          <w:szCs w:val="26"/>
        </w:rPr>
      </w:pPr>
      <w:r w:rsidDel="00000000" w:rsidR="00000000" w:rsidRPr="00000000">
        <w:rPr>
          <w:sz w:val="26"/>
          <w:szCs w:val="26"/>
          <w:rtl w:val="0"/>
        </w:rPr>
        <w:t xml:space="preserve">Chi tiết thực hiện</w:t>
      </w:r>
    </w:p>
    <w:p w:rsidR="00000000" w:rsidDel="00000000" w:rsidP="00000000" w:rsidRDefault="00000000" w:rsidRPr="00000000" w14:paraId="0000009B">
      <w:pPr>
        <w:pStyle w:val="Heading6"/>
        <w:numPr>
          <w:ilvl w:val="5"/>
          <w:numId w:val="1"/>
        </w:numPr>
        <w:spacing w:after="0" w:before="0" w:line="264" w:lineRule="auto"/>
        <w:ind w:left="1134" w:hanging="1134"/>
        <w:rPr>
          <w:sz w:val="26"/>
          <w:szCs w:val="26"/>
        </w:rPr>
      </w:pPr>
      <w:r w:rsidDel="00000000" w:rsidR="00000000" w:rsidRPr="00000000">
        <w:rPr>
          <w:sz w:val="26"/>
          <w:szCs w:val="26"/>
          <w:rtl w:val="0"/>
        </w:rPr>
        <w:t xml:space="preserve">Tra cứu hồ sơ toàn cơ quan</w:t>
      </w:r>
    </w:p>
    <w:p w:rsidR="00000000" w:rsidDel="00000000" w:rsidP="00000000" w:rsidRDefault="00000000" w:rsidRPr="00000000" w14:paraId="0000009C">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Yêu cầu thực hiện</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nhanh hồ sơ toàn cơ quan</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Tìm kiếm nâng cao hồ sơ toàn cơ quan</w:t>
      </w:r>
    </w:p>
    <w:p w:rsidR="00000000" w:rsidDel="00000000" w:rsidP="00000000" w:rsidRDefault="00000000" w:rsidRPr="00000000" w14:paraId="000000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1f497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f497d"/>
          <w:sz w:val="24"/>
          <w:szCs w:val="24"/>
          <w:u w:val="none"/>
          <w:shd w:fill="auto" w:val="clear"/>
          <w:vertAlign w:val="baseline"/>
          <w:rtl w:val="0"/>
        </w:rPr>
        <w:t xml:space="preserve">Xem chi tiết hồ sơ toàn cơ quan</w:t>
      </w:r>
    </w:p>
    <w:p w:rsidR="00000000" w:rsidDel="00000000" w:rsidP="00000000" w:rsidRDefault="00000000" w:rsidRPr="00000000" w14:paraId="000000A0">
      <w:pPr>
        <w:keepNext w:val="0"/>
        <w:keepLines w:val="0"/>
        <w:pageBreakBefore w:val="0"/>
        <w:widowControl w:val="0"/>
        <w:numPr>
          <w:ilvl w:val="6"/>
          <w:numId w:val="1"/>
        </w:numPr>
        <w:pBdr>
          <w:top w:space="0" w:sz="0" w:val="nil"/>
          <w:left w:space="0" w:sz="0" w:val="nil"/>
          <w:bottom w:space="0" w:sz="0" w:val="nil"/>
          <w:right w:space="0" w:sz="0" w:val="nil"/>
          <w:between w:space="0" w:sz="0" w:val="nil"/>
        </w:pBdr>
        <w:shd w:fill="auto" w:val="clear"/>
        <w:spacing w:after="0" w:before="0" w:line="264" w:lineRule="auto"/>
        <w:ind w:left="454" w:right="0" w:hanging="454"/>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Các bước thực hiện</w:t>
      </w:r>
    </w:p>
    <w:p w:rsidR="00000000" w:rsidDel="00000000" w:rsidP="00000000" w:rsidRDefault="00000000" w:rsidRPr="00000000" w14:paraId="000000A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1: Tại trình duyệt lãnh đạo thực hiện truy cập vào domain của Bộ cần xử lý hồ sơ </w:t>
      </w:r>
    </w:p>
    <w:p w:rsidR="00000000" w:rsidDel="00000000" w:rsidP="00000000" w:rsidRDefault="00000000" w:rsidRPr="00000000" w14:paraId="000000A2">
      <w:pPr>
        <w:ind w:left="360" w:firstLine="0"/>
        <w:rPr/>
      </w:pPr>
      <w:r w:rsidDel="00000000" w:rsidR="00000000" w:rsidRPr="00000000">
        <w:rPr>
          <w:rtl w:val="0"/>
        </w:rPr>
        <w:t xml:space="preserve">VD: </w:t>
      </w:r>
    </w:p>
    <w:p w:rsidR="00000000" w:rsidDel="00000000" w:rsidP="00000000" w:rsidRDefault="00000000" w:rsidRPr="00000000" w14:paraId="000000A3">
      <w:pPr>
        <w:rPr/>
      </w:pPr>
      <w:r w:rsidDel="00000000" w:rsidR="00000000" w:rsidRPr="00000000">
        <w:rPr/>
        <w:drawing>
          <wp:inline distB="0" distT="0" distL="0" distR="0">
            <wp:extent cx="5760085" cy="349250"/>
            <wp:effectExtent b="0" l="0" r="0" t="0"/>
            <wp:docPr id="2067668195"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760085" cy="34925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2: Truy cập thành công hệ thống sẽ phản hồi lại giao diện. Lãnh đạo chọn hình thức đăng nhập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“Tài khoản Định danh điện tử được cấp bởi Bộ Công dan dành cho Công dân”</w:t>
      </w:r>
    </w:p>
    <w:p w:rsidR="00000000" w:rsidDel="00000000" w:rsidP="00000000" w:rsidRDefault="00000000" w:rsidRPr="00000000" w14:paraId="000000A5">
      <w:pPr>
        <w:rPr/>
      </w:pPr>
      <w:r w:rsidDel="00000000" w:rsidR="00000000" w:rsidRPr="00000000">
        <w:rPr>
          <w:color w:val="000000"/>
          <w:sz w:val="26"/>
          <w:szCs w:val="26"/>
        </w:rPr>
        <w:drawing>
          <wp:inline distB="0" distT="0" distL="0" distR="0">
            <wp:extent cx="5760085" cy="2933065"/>
            <wp:effectExtent b="0" l="0" r="0" t="0"/>
            <wp:docPr id="206766819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760085" cy="2933065"/>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3: Hệ thống hiện thị giao diện đăng nhập VNeID. Cán bộ đăng nhập bằng tài khoản VNeID</w:t>
      </w:r>
    </w:p>
    <w:p w:rsidR="00000000" w:rsidDel="00000000" w:rsidP="00000000" w:rsidRDefault="00000000" w:rsidRPr="00000000" w14:paraId="000000A7">
      <w:pPr>
        <w:rPr/>
      </w:pPr>
      <w:r w:rsidDel="00000000" w:rsidR="00000000" w:rsidRPr="00000000">
        <w:rPr/>
        <w:drawing>
          <wp:inline distB="0" distT="0" distL="0" distR="0">
            <wp:extent cx="5760085" cy="4055110"/>
            <wp:effectExtent b="0" l="0" r="0" t="0"/>
            <wp:docPr id="206766817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760085" cy="405511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4 : Sau khi đăng nhập thành công. Hệ thống sẽ trả về giao diện của lãnh đạo</w:t>
      </w:r>
    </w:p>
    <w:p w:rsidR="00000000" w:rsidDel="00000000" w:rsidP="00000000" w:rsidRDefault="00000000" w:rsidRPr="00000000" w14:paraId="000000A9">
      <w:pPr>
        <w:rPr/>
      </w:pPr>
      <w:r w:rsidDel="00000000" w:rsidR="00000000" w:rsidRPr="00000000">
        <w:rPr/>
        <w:drawing>
          <wp:inline distB="0" distT="0" distL="0" distR="0">
            <wp:extent cx="5760085" cy="2528570"/>
            <wp:effectExtent b="0" l="0" r="0" t="0"/>
            <wp:docPr id="2067668178" name="image7.png"/>
            <a:graphic>
              <a:graphicData uri="http://schemas.openxmlformats.org/drawingml/2006/picture">
                <pic:pic>
                  <pic:nvPicPr>
                    <pic:cNvPr id="0" name="image7.png"/>
                    <pic:cNvPicPr preferRelativeResize="0"/>
                  </pic:nvPicPr>
                  <pic:blipFill>
                    <a:blip r:embed="rId32"/>
                    <a:srcRect b="0" l="0" r="0" t="0"/>
                    <a:stretch>
                      <a:fillRect/>
                    </a:stretch>
                  </pic:blipFill>
                  <pic:spPr>
                    <a:xfrm>
                      <a:off x="0" y="0"/>
                      <a:ext cx="5760085" cy="252857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Bước 5: Cán bộ chọn menu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“Tra cứu hồ sơ toàn cơ quan”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tra cứu các hồ sơ thuộc đơn vị. </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Cán bộ có thể tìm kiếm hồ sơ theo các tiêu chí : Mã hồ sơ, Số CNMD, Chủ hồ sơ. Nhấn tìm kiếm để tìm mã hồ sơ </w:t>
      </w:r>
      <w:r w:rsidDel="00000000" w:rsidR="00000000" w:rsidRPr="00000000">
        <w:rPr>
          <w:rtl w:val="0"/>
        </w:rPr>
      </w:r>
    </w:p>
    <w:p w:rsidR="00000000" w:rsidDel="00000000" w:rsidP="00000000" w:rsidRDefault="00000000" w:rsidRPr="00000000" w14:paraId="000000AC">
      <w:pPr>
        <w:rPr>
          <w:b w:val="1"/>
          <w:bCs w:val="1"/>
        </w:rPr>
      </w:pPr>
      <w:r w:rsidDel="00000000" w:rsidR="00000000" w:rsidRPr="00000000">
        <w:rPr>
          <w:b w:val="1"/>
          <w:bCs w:val="1"/>
        </w:rPr>
        <w:drawing>
          <wp:inline distB="0" distT="0" distL="0" distR="0">
            <wp:extent cx="5756275" cy="2397125"/>
            <wp:effectExtent b="0" l="0" r="0" t="0"/>
            <wp:docPr id="2067668179"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5756275" cy="239712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Cán bộ có thể chọn vào “Danh sách công viêc” để tìm kiếm mã hồ sơ theo trạng thái</w:t>
      </w:r>
    </w:p>
    <w:p w:rsidR="00000000" w:rsidDel="00000000" w:rsidP="00000000" w:rsidRDefault="00000000" w:rsidRPr="00000000" w14:paraId="000000AE">
      <w:pPr>
        <w:rPr>
          <w:b w:val="1"/>
          <w:bCs w:val="1"/>
        </w:rPr>
      </w:pPr>
      <w:r w:rsidDel="00000000" w:rsidR="00000000" w:rsidRPr="00000000">
        <w:rPr>
          <w:b w:val="1"/>
          <w:bCs w:val="1"/>
        </w:rPr>
        <w:drawing>
          <wp:inline distB="0" distT="0" distL="0" distR="0">
            <wp:extent cx="5756275" cy="2409190"/>
            <wp:effectExtent b="0" l="0" r="0" t="0"/>
            <wp:docPr id="2067668180" name="image12.png"/>
            <a:graphic>
              <a:graphicData uri="http://schemas.openxmlformats.org/drawingml/2006/picture">
                <pic:pic>
                  <pic:nvPicPr>
                    <pic:cNvPr id="0" name="image12.png"/>
                    <pic:cNvPicPr preferRelativeResize="0"/>
                  </pic:nvPicPr>
                  <pic:blipFill>
                    <a:blip r:embed="rId34"/>
                    <a:srcRect b="0" l="0" r="0" t="0"/>
                    <a:stretch>
                      <a:fillRect/>
                    </a:stretch>
                  </pic:blipFill>
                  <pic:spPr>
                    <a:xfrm>
                      <a:off x="0" y="0"/>
                      <a:ext cx="5756275" cy="2409190"/>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60" w:before="6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thao tác cán bộ có các tính năng:</w:t>
      </w:r>
      <w:r w:rsidDel="00000000" w:rsidR="00000000" w:rsidRPr="00000000">
        <w:rPr>
          <w:rtl w:val="0"/>
        </w:rPr>
      </w:r>
    </w:p>
    <w:p w:rsidR="00000000" w:rsidDel="00000000" w:rsidP="00000000" w:rsidRDefault="00000000" w:rsidRPr="00000000" w14:paraId="000000B0">
      <w:pPr>
        <w:rPr>
          <w:b w:val="1"/>
          <w:bCs w:val="1"/>
        </w:rPr>
      </w:pPr>
      <w:r w:rsidDel="00000000" w:rsidR="00000000" w:rsidRPr="00000000">
        <w:rPr/>
        <w:drawing>
          <wp:inline distB="0" distT="0" distL="0" distR="0">
            <wp:extent cx="5760085" cy="2210435"/>
            <wp:effectExtent b="0" l="0" r="0" t="0"/>
            <wp:docPr id="2067668181" name="image1.png"/>
            <a:graphic>
              <a:graphicData uri="http://schemas.openxmlformats.org/drawingml/2006/picture">
                <pic:pic>
                  <pic:nvPicPr>
                    <pic:cNvPr id="0" name="image1.png"/>
                    <pic:cNvPicPr preferRelativeResize="0"/>
                  </pic:nvPicPr>
                  <pic:blipFill>
                    <a:blip r:embed="rId35"/>
                    <a:srcRect b="0" l="0" r="0" t="0"/>
                    <a:stretch>
                      <a:fillRect/>
                    </a:stretch>
                  </pic:blipFill>
                  <pic:spPr>
                    <a:xfrm>
                      <a:off x="0" y="0"/>
                      <a:ext cx="5760085" cy="2210435"/>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6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Kiểm tra thanh toán payment: Gọi lại thông tin thanh toán của hồ sơ trong trường hợp hồ sơ chưa nhận được biên lai</w:t>
      </w:r>
    </w:p>
    <w:p w:rsidR="00000000" w:rsidDel="00000000" w:rsidP="00000000" w:rsidRDefault="00000000" w:rsidRPr="00000000" w14:paraId="000000B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Xem quy trình: Xem quy trình của hồ sơ</w:t>
      </w:r>
    </w:p>
    <w:p w:rsidR="00000000" w:rsidDel="00000000" w:rsidP="00000000" w:rsidRDefault="00000000" w:rsidRPr="00000000" w14:paraId="000000B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 tiết hồ sơ: Xem lại thông tin chi tiết của hồ sơ</w:t>
      </w:r>
    </w:p>
    <w:p w:rsidR="00000000" w:rsidDel="00000000" w:rsidP="00000000" w:rsidRDefault="00000000" w:rsidRPr="00000000" w14:paraId="000000B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60" w:before="0" w:line="240" w:lineRule="auto"/>
        <w:ind w:left="14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Yêu cầu rút hồ sơ: Trường hợp dừng xử lý, hồ sơ không hợp lệ, cán bộ có thể yêu cầu người dân rút hồ sơ.  Thực hiện nhập lý do, tải file đính kèm, và nhấn đồng ý</w:t>
      </w:r>
    </w:p>
    <w:p w:rsidR="00000000" w:rsidDel="00000000" w:rsidP="00000000" w:rsidRDefault="00000000" w:rsidRPr="00000000" w14:paraId="000000B5">
      <w:pPr>
        <w:rPr/>
      </w:pPr>
      <w:r w:rsidDel="00000000" w:rsidR="00000000" w:rsidRPr="00000000">
        <w:rPr/>
        <w:drawing>
          <wp:inline distB="0" distT="0" distL="0" distR="0">
            <wp:extent cx="5760085" cy="2654300"/>
            <wp:effectExtent b="0" l="0" r="0" t="0"/>
            <wp:docPr id="2067668182" name="image5.png"/>
            <a:graphic>
              <a:graphicData uri="http://schemas.openxmlformats.org/drawingml/2006/picture">
                <pic:pic>
                  <pic:nvPicPr>
                    <pic:cNvPr id="0" name="image5.png"/>
                    <pic:cNvPicPr preferRelativeResize="0"/>
                  </pic:nvPicPr>
                  <pic:blipFill>
                    <a:blip r:embed="rId36"/>
                    <a:srcRect b="0" l="0" r="0" t="0"/>
                    <a:stretch>
                      <a:fillRect/>
                    </a:stretch>
                  </pic:blipFill>
                  <pic:spPr>
                    <a:xfrm>
                      <a:off x="0" y="0"/>
                      <a:ext cx="5760085"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pStyle w:val="Heading3"/>
        <w:numPr>
          <w:ilvl w:val="2"/>
          <w:numId w:val="1"/>
        </w:numPr>
        <w:spacing w:after="0" w:before="0" w:line="264" w:lineRule="auto"/>
        <w:ind w:left="432" w:hanging="432"/>
        <w:rPr>
          <w:sz w:val="26"/>
          <w:szCs w:val="26"/>
        </w:rPr>
      </w:pPr>
      <w:bookmarkStart w:colFirst="0" w:colLast="0" w:name="_heading=h.y1zmwuaoo552" w:id="10"/>
      <w:bookmarkEnd w:id="10"/>
      <w:r w:rsidDel="00000000" w:rsidR="00000000" w:rsidRPr="00000000">
        <w:rPr>
          <w:sz w:val="26"/>
          <w:szCs w:val="26"/>
          <w:rtl w:val="0"/>
        </w:rPr>
        <w:t xml:space="preserve">Cấu hình ký số.</w:t>
      </w:r>
    </w:p>
    <w:p w:rsidR="00000000" w:rsidDel="00000000" w:rsidP="00000000" w:rsidRDefault="00000000" w:rsidRPr="00000000" w14:paraId="000000B7">
      <w:pPr>
        <w:pStyle w:val="Heading4"/>
        <w:numPr>
          <w:ilvl w:val="3"/>
          <w:numId w:val="1"/>
        </w:numPr>
        <w:tabs>
          <w:tab w:val="left" w:leader="none" w:pos="518"/>
        </w:tabs>
        <w:ind w:left="3289" w:hanging="453.9999999999998"/>
        <w:rPr/>
      </w:pPr>
      <w:bookmarkStart w:colFirst="0" w:colLast="0" w:name="_heading=h.mh3lsvhnkx7s" w:id="11"/>
      <w:bookmarkEnd w:id="11"/>
      <w:r w:rsidDel="00000000" w:rsidR="00000000" w:rsidRPr="00000000">
        <w:rPr>
          <w:rtl w:val="0"/>
        </w:rPr>
        <w:t xml:space="preserve">Ký số ban cơ yếu </w:t>
      </w:r>
    </w:p>
    <w:p w:rsidR="00000000" w:rsidDel="00000000" w:rsidP="00000000" w:rsidRDefault="00000000" w:rsidRPr="00000000" w14:paraId="000000B8">
      <w:pPr>
        <w:numPr>
          <w:ilvl w:val="0"/>
          <w:numId w:val="6"/>
        </w:numPr>
        <w:pBdr>
          <w:top w:space="0" w:sz="0" w:val="nil"/>
          <w:left w:space="0" w:sz="0" w:val="nil"/>
          <w:bottom w:space="0" w:sz="0" w:val="nil"/>
          <w:right w:space="0" w:sz="0" w:val="nil"/>
          <w:between w:space="0" w:sz="0" w:val="nil"/>
        </w:pBdr>
        <w:spacing w:after="0" w:before="0" w:lineRule="auto"/>
        <w:ind w:left="720" w:hanging="360"/>
        <w:jc w:val="left"/>
        <w:rPr/>
      </w:pPr>
      <w:r w:rsidDel="00000000" w:rsidR="00000000" w:rsidRPr="00000000">
        <w:rPr>
          <w:color w:val="000000"/>
          <w:sz w:val="26"/>
          <w:szCs w:val="26"/>
          <w:rtl w:val="0"/>
        </w:rPr>
        <w:t xml:space="preserve">Ký số Ban cơ yếu là một hình thức ký số thông qua ứng dụng được cài đặt trên máy của khách hàng (VGCA Sign service): </w:t>
      </w:r>
      <w:r w:rsidDel="00000000" w:rsidR="00000000" w:rsidRPr="00000000">
        <w:rPr>
          <w:b w:val="1"/>
          <w:bCs w:val="1"/>
          <w:i w:val="1"/>
          <w:iCs w:val="1"/>
          <w:color w:val="000000"/>
          <w:sz w:val="26"/>
          <w:szCs w:val="26"/>
          <w:rtl w:val="0"/>
        </w:rPr>
        <w:t xml:space="preserve">UM_VNPT iGate 2.0-HuongDanCaiDatKySoBanCoYeu.docx </w:t>
      </w:r>
      <w:r w:rsidDel="00000000" w:rsidR="00000000" w:rsidRPr="00000000">
        <w:rPr>
          <w:color w:val="000000"/>
          <w:sz w:val="26"/>
          <w:szCs w:val="26"/>
          <w:rtl w:val="0"/>
        </w:rPr>
        <w:t xml:space="preserve">và kết nối với USB Token</w:t>
      </w:r>
      <w:r w:rsidDel="00000000" w:rsidR="00000000" w:rsidRPr="00000000">
        <w:rPr>
          <w:rtl w:val="0"/>
        </w:rPr>
      </w:r>
    </w:p>
    <w:p w:rsidR="00000000" w:rsidDel="00000000" w:rsidP="00000000" w:rsidRDefault="00000000" w:rsidRPr="00000000" w14:paraId="000000B9">
      <w:pPr>
        <w:numPr>
          <w:ilvl w:val="0"/>
          <w:numId w:val="6"/>
        </w:numPr>
        <w:pBdr>
          <w:top w:space="0" w:sz="0" w:val="nil"/>
          <w:left w:space="0" w:sz="0" w:val="nil"/>
          <w:bottom w:space="0" w:sz="0" w:val="nil"/>
          <w:right w:space="0" w:sz="0" w:val="nil"/>
          <w:between w:space="0" w:sz="0" w:val="nil"/>
        </w:pBdr>
        <w:spacing w:after="0" w:before="0" w:lineRule="auto"/>
        <w:ind w:left="720" w:hanging="360"/>
        <w:jc w:val="left"/>
        <w:rPr>
          <w:color w:val="000000"/>
          <w:sz w:val="26"/>
          <w:szCs w:val="26"/>
        </w:rPr>
      </w:pPr>
      <w:r w:rsidDel="00000000" w:rsidR="00000000" w:rsidRPr="00000000">
        <w:rPr>
          <w:color w:val="000000"/>
          <w:sz w:val="26"/>
          <w:szCs w:val="26"/>
          <w:rtl w:val="0"/>
        </w:rPr>
        <w:t xml:space="preserve">Chọn hồ sơ và file văn bản cần ký số, nhấn nút “</w:t>
      </w:r>
      <w:r w:rsidDel="00000000" w:rsidR="00000000" w:rsidRPr="00000000">
        <w:rPr>
          <w:b w:val="1"/>
          <w:bCs w:val="1"/>
          <w:color w:val="000000"/>
          <w:sz w:val="26"/>
          <w:szCs w:val="26"/>
          <w:rtl w:val="0"/>
        </w:rPr>
        <w:t xml:space="preserve">Ký số Ban cơ yếu</w:t>
      </w:r>
      <w:r w:rsidDel="00000000" w:rsidR="00000000" w:rsidRPr="00000000">
        <w:rPr>
          <w:color w:val="000000"/>
          <w:sz w:val="26"/>
          <w:szCs w:val="26"/>
          <w:rtl w:val="0"/>
        </w:rPr>
        <w:t xml:space="preserve">”, thì hệ thống sẽ hiển thị ra giao diện chọn vị trí ký:</w:t>
      </w:r>
    </w:p>
    <w:p w:rsidR="00000000" w:rsidDel="00000000" w:rsidP="00000000" w:rsidRDefault="00000000" w:rsidRPr="00000000" w14:paraId="000000BA">
      <w:pPr>
        <w:jc w:val="center"/>
        <w:rPr>
          <w:sz w:val="26"/>
          <w:szCs w:val="26"/>
        </w:rPr>
      </w:pPr>
      <w:r w:rsidDel="00000000" w:rsidR="00000000" w:rsidRPr="00000000">
        <w:rPr/>
        <w:drawing>
          <wp:inline distB="0" distT="0" distL="0" distR="0">
            <wp:extent cx="5760720" cy="3024505"/>
            <wp:effectExtent b="0" l="0" r="0" t="0"/>
            <wp:docPr id="2067668183" name="image18.png"/>
            <a:graphic>
              <a:graphicData uri="http://schemas.openxmlformats.org/drawingml/2006/picture">
                <pic:pic>
                  <pic:nvPicPr>
                    <pic:cNvPr id="0" name="image18.png"/>
                    <pic:cNvPicPr preferRelativeResize="0"/>
                  </pic:nvPicPr>
                  <pic:blipFill>
                    <a:blip r:embed="rId37"/>
                    <a:srcRect b="0" l="0" r="0" t="0"/>
                    <a:stretch>
                      <a:fillRect/>
                    </a:stretch>
                  </pic:blipFill>
                  <pic:spPr>
                    <a:xfrm>
                      <a:off x="0" y="0"/>
                      <a:ext cx="5760720" cy="3024505"/>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numPr>
          <w:ilvl w:val="0"/>
          <w:numId w:val="6"/>
        </w:numPr>
        <w:pBdr>
          <w:top w:space="0" w:sz="0" w:val="nil"/>
          <w:left w:space="0" w:sz="0" w:val="nil"/>
          <w:bottom w:space="0" w:sz="0" w:val="nil"/>
          <w:right w:space="0" w:sz="0" w:val="nil"/>
          <w:between w:space="0" w:sz="0" w:val="nil"/>
        </w:pBdr>
        <w:spacing w:after="160" w:before="0" w:line="259" w:lineRule="auto"/>
        <w:ind w:left="720" w:hanging="360"/>
        <w:jc w:val="left"/>
        <w:rPr>
          <w:color w:val="000000"/>
          <w:sz w:val="26"/>
          <w:szCs w:val="26"/>
        </w:rPr>
      </w:pPr>
      <w:r w:rsidDel="00000000" w:rsidR="00000000" w:rsidRPr="00000000">
        <w:rPr>
          <w:color w:val="000000"/>
          <w:sz w:val="26"/>
          <w:szCs w:val="26"/>
          <w:rtl w:val="0"/>
        </w:rPr>
        <w:t xml:space="preserve">Sau khi chọn vị trí ký sẽ hiển thị giao diện “Chọn mẫu chữ ký” </w:t>
      </w:r>
    </w:p>
    <w:p w:rsidR="00000000" w:rsidDel="00000000" w:rsidP="00000000" w:rsidRDefault="00000000" w:rsidRPr="00000000" w14:paraId="000000BC">
      <w:pPr>
        <w:rPr>
          <w:sz w:val="26"/>
          <w:szCs w:val="26"/>
        </w:rPr>
      </w:pPr>
      <w:r w:rsidDel="00000000" w:rsidR="00000000" w:rsidRPr="00000000">
        <w:rPr/>
        <w:drawing>
          <wp:inline distB="0" distT="0" distL="0" distR="0">
            <wp:extent cx="5760720" cy="3006090"/>
            <wp:effectExtent b="0" l="0" r="0" t="0"/>
            <wp:docPr id="2067668184"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5760720" cy="300609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numPr>
          <w:ilvl w:val="0"/>
          <w:numId w:val="6"/>
        </w:numPr>
        <w:pBdr>
          <w:top w:space="0" w:sz="0" w:val="nil"/>
          <w:left w:space="0" w:sz="0" w:val="nil"/>
          <w:bottom w:space="0" w:sz="0" w:val="nil"/>
          <w:right w:space="0" w:sz="0" w:val="nil"/>
          <w:between w:space="0" w:sz="0" w:val="nil"/>
        </w:pBdr>
        <w:spacing w:after="160" w:before="0" w:line="259" w:lineRule="auto"/>
        <w:ind w:left="720" w:hanging="360"/>
        <w:jc w:val="left"/>
        <w:rPr>
          <w:color w:val="000000"/>
          <w:sz w:val="26"/>
          <w:szCs w:val="26"/>
        </w:rPr>
      </w:pPr>
      <w:r w:rsidDel="00000000" w:rsidR="00000000" w:rsidRPr="00000000">
        <w:rPr>
          <w:color w:val="000000"/>
          <w:sz w:val="26"/>
          <w:szCs w:val="26"/>
          <w:rtl w:val="0"/>
        </w:rPr>
        <w:t xml:space="preserve">Sau ki chọn mẫu chữ ký xong, cán bộ sẽ nhập mã pin và xác nhận như hình:</w:t>
      </w:r>
    </w:p>
    <w:p w:rsidR="00000000" w:rsidDel="00000000" w:rsidP="00000000" w:rsidRDefault="00000000" w:rsidRPr="00000000" w14:paraId="000000BE">
      <w:pPr>
        <w:jc w:val="center"/>
        <w:rPr>
          <w:sz w:val="26"/>
          <w:szCs w:val="26"/>
        </w:rPr>
      </w:pPr>
      <w:r w:rsidDel="00000000" w:rsidR="00000000" w:rsidRPr="00000000">
        <w:rPr/>
        <w:drawing>
          <wp:inline distB="0" distT="0" distL="0" distR="0">
            <wp:extent cx="5760720" cy="2808605"/>
            <wp:effectExtent b="0" l="0" r="0" t="0"/>
            <wp:docPr id="2067668185" name="image13.png"/>
            <a:graphic>
              <a:graphicData uri="http://schemas.openxmlformats.org/drawingml/2006/picture">
                <pic:pic>
                  <pic:nvPicPr>
                    <pic:cNvPr id="0" name="image13.png"/>
                    <pic:cNvPicPr preferRelativeResize="0"/>
                  </pic:nvPicPr>
                  <pic:blipFill>
                    <a:blip r:embed="rId39"/>
                    <a:srcRect b="0" l="0" r="0" t="0"/>
                    <a:stretch>
                      <a:fillRect/>
                    </a:stretch>
                  </pic:blipFill>
                  <pic:spPr>
                    <a:xfrm>
                      <a:off x="0" y="0"/>
                      <a:ext cx="5760720" cy="2808605"/>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numPr>
          <w:ilvl w:val="0"/>
          <w:numId w:val="6"/>
        </w:numPr>
        <w:pBdr>
          <w:top w:space="0" w:sz="0" w:val="nil"/>
          <w:left w:space="0" w:sz="0" w:val="nil"/>
          <w:bottom w:space="0" w:sz="0" w:val="nil"/>
          <w:right w:space="0" w:sz="0" w:val="nil"/>
          <w:between w:space="0" w:sz="0" w:val="nil"/>
        </w:pBdr>
        <w:spacing w:after="160" w:before="0" w:line="259" w:lineRule="auto"/>
        <w:ind w:left="720" w:hanging="360"/>
        <w:jc w:val="left"/>
        <w:rPr>
          <w:color w:val="000000"/>
          <w:sz w:val="26"/>
          <w:szCs w:val="26"/>
        </w:rPr>
      </w:pPr>
      <w:r w:rsidDel="00000000" w:rsidR="00000000" w:rsidRPr="00000000">
        <w:rPr>
          <w:color w:val="000000"/>
          <w:sz w:val="26"/>
          <w:szCs w:val="26"/>
          <w:rtl w:val="0"/>
        </w:rPr>
        <w:t xml:space="preserve">Tiếp đến là bước hoàn thành ký số BCY</w:t>
      </w:r>
    </w:p>
    <w:p w:rsidR="00000000" w:rsidDel="00000000" w:rsidP="00000000" w:rsidRDefault="00000000" w:rsidRPr="00000000" w14:paraId="000000C0">
      <w:pPr>
        <w:jc w:val="center"/>
        <w:rPr>
          <w:sz w:val="26"/>
          <w:szCs w:val="26"/>
        </w:rPr>
      </w:pPr>
      <w:r w:rsidDel="00000000" w:rsidR="00000000" w:rsidRPr="00000000">
        <w:rPr/>
        <w:drawing>
          <wp:inline distB="0" distT="0" distL="0" distR="0">
            <wp:extent cx="5760720" cy="3028950"/>
            <wp:effectExtent b="0" l="0" r="0" t="0"/>
            <wp:docPr id="2067668186" name="image24.png"/>
            <a:graphic>
              <a:graphicData uri="http://schemas.openxmlformats.org/drawingml/2006/picture">
                <pic:pic>
                  <pic:nvPicPr>
                    <pic:cNvPr id="0" name="image24.png"/>
                    <pic:cNvPicPr preferRelativeResize="0"/>
                  </pic:nvPicPr>
                  <pic:blipFill>
                    <a:blip r:embed="rId40"/>
                    <a:srcRect b="0" l="0" r="0" t="0"/>
                    <a:stretch>
                      <a:fillRect/>
                    </a:stretch>
                  </pic:blipFill>
                  <pic:spPr>
                    <a:xfrm>
                      <a:off x="0" y="0"/>
                      <a:ext cx="5760720" cy="3028950"/>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numPr>
          <w:ilvl w:val="0"/>
          <w:numId w:val="6"/>
        </w:numPr>
        <w:pBdr>
          <w:top w:space="0" w:sz="0" w:val="nil"/>
          <w:left w:space="0" w:sz="0" w:val="nil"/>
          <w:bottom w:space="0" w:sz="0" w:val="nil"/>
          <w:right w:space="0" w:sz="0" w:val="nil"/>
          <w:between w:space="0" w:sz="0" w:val="nil"/>
        </w:pBdr>
        <w:spacing w:after="160" w:before="0" w:line="259" w:lineRule="auto"/>
        <w:ind w:left="720" w:hanging="360"/>
        <w:jc w:val="left"/>
        <w:rPr>
          <w:color w:val="000000"/>
          <w:sz w:val="26"/>
          <w:szCs w:val="26"/>
        </w:rPr>
      </w:pPr>
      <w:r w:rsidDel="00000000" w:rsidR="00000000" w:rsidRPr="00000000">
        <w:rPr>
          <w:color w:val="000000"/>
          <w:sz w:val="26"/>
          <w:szCs w:val="26"/>
          <w:rtl w:val="0"/>
        </w:rPr>
        <w:t xml:space="preserve">Khi nhấn nút hoàn thành thì giao diện trên web sẽ xuất hiện thông báo để người dùng biết là đã ký số thành công/ thất bại.</w:t>
      </w:r>
    </w:p>
    <w:p w:rsidR="00000000" w:rsidDel="00000000" w:rsidP="00000000" w:rsidRDefault="00000000" w:rsidRPr="00000000" w14:paraId="000000C2">
      <w:pPr>
        <w:pStyle w:val="Heading4"/>
        <w:numPr>
          <w:ilvl w:val="3"/>
          <w:numId w:val="1"/>
        </w:numPr>
        <w:tabs>
          <w:tab w:val="left" w:leader="none" w:pos="518"/>
        </w:tabs>
        <w:ind w:left="3289" w:hanging="453.9999999999998"/>
        <w:rPr>
          <w:sz w:val="26"/>
          <w:szCs w:val="26"/>
        </w:rPr>
      </w:pPr>
      <w:bookmarkStart w:colFirst="0" w:colLast="0" w:name="_heading=h.oc4s6ajq559v" w:id="12"/>
      <w:bookmarkEnd w:id="12"/>
      <w:r w:rsidDel="00000000" w:rsidR="00000000" w:rsidRPr="00000000">
        <w:rPr>
          <w:sz w:val="26"/>
          <w:szCs w:val="26"/>
          <w:rtl w:val="0"/>
        </w:rPr>
        <w:t xml:space="preserve">Ký số NEAC</w:t>
      </w:r>
    </w:p>
    <w:p w:rsidR="00000000" w:rsidDel="00000000" w:rsidP="00000000" w:rsidRDefault="00000000" w:rsidRPr="00000000" w14:paraId="000000C3">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dùng vào Xử lý hồ sơ -&gt; Nhấn mã hồ sơ để xem chi tiết -&gt; Chọn file cần ký.</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60085" cy="2234565"/>
            <wp:effectExtent b="0" l="0" r="0" t="0"/>
            <wp:docPr descr="Graphical user interface, text, application&#10;&#10;Description automatically generated" id="2067668169" name="image23.png"/>
            <a:graphic>
              <a:graphicData uri="http://schemas.openxmlformats.org/drawingml/2006/picture">
                <pic:pic>
                  <pic:nvPicPr>
                    <pic:cNvPr descr="Graphical user interface, text, application&#10;&#10;Description automatically generated" id="0" name="image23.png"/>
                    <pic:cNvPicPr preferRelativeResize="0"/>
                  </pic:nvPicPr>
                  <pic:blipFill>
                    <a:blip r:embed="rId41"/>
                    <a:srcRect b="0" l="0" r="0" t="0"/>
                    <a:stretch>
                      <a:fillRect/>
                    </a:stretch>
                  </pic:blipFill>
                  <pic:spPr>
                    <a:xfrm>
                      <a:off x="0" y="0"/>
                      <a:ext cx="5760085" cy="2234565"/>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numPr>
          <w:ilvl w:val="0"/>
          <w:numId w:val="7"/>
        </w:numPr>
        <w:ind w:left="720" w:hanging="360"/>
        <w:rPr>
          <w:sz w:val="26"/>
          <w:szCs w:val="26"/>
        </w:rPr>
      </w:pPr>
      <w:r w:rsidDel="00000000" w:rsidR="00000000" w:rsidRPr="00000000">
        <w:rPr>
          <w:sz w:val="26"/>
          <w:szCs w:val="26"/>
          <w:rtl w:val="0"/>
        </w:rPr>
        <w:t xml:space="preserve">Chọn vị trí ký:</w:t>
      </w:r>
    </w:p>
    <w:p w:rsidR="00000000" w:rsidDel="00000000" w:rsidP="00000000" w:rsidRDefault="00000000" w:rsidRPr="00000000" w14:paraId="000000C6">
      <w:pPr>
        <w:rPr>
          <w:sz w:val="26"/>
          <w:szCs w:val="26"/>
        </w:rPr>
      </w:pPr>
      <w:r w:rsidDel="00000000" w:rsidR="00000000" w:rsidRPr="00000000">
        <w:rPr>
          <w:sz w:val="26"/>
          <w:szCs w:val="26"/>
          <w:rtl w:val="0"/>
        </w:rPr>
        <w:t xml:space="preserve">+ Chỉ văn bản: chỉ hiển thị thông tin chữ ký, không hiển thị ảnh ký</w:t>
      </w:r>
    </w:p>
    <w:p w:rsidR="00000000" w:rsidDel="00000000" w:rsidP="00000000" w:rsidRDefault="00000000" w:rsidRPr="00000000" w14:paraId="000000C7">
      <w:pPr>
        <w:rPr>
          <w:b w:val="1"/>
          <w:bCs w:val="1"/>
          <w:sz w:val="26"/>
          <w:szCs w:val="26"/>
        </w:rPr>
      </w:pPr>
      <w:r w:rsidDel="00000000" w:rsidR="00000000" w:rsidRPr="00000000">
        <w:rPr>
          <w:sz w:val="26"/>
          <w:szCs w:val="26"/>
          <w:rtl w:val="0"/>
        </w:rPr>
        <w:t xml:space="preserve">+ Văn bản với logo bên trái: hiển thị ảnh ký bên trái, thông tin chữ ký bên phải</w:t>
      </w:r>
      <w:r w:rsidDel="00000000" w:rsidR="00000000" w:rsidRPr="00000000">
        <w:rPr>
          <w:rtl w:val="0"/>
        </w:rPr>
      </w:r>
    </w:p>
    <w:p w:rsidR="00000000" w:rsidDel="00000000" w:rsidP="00000000" w:rsidRDefault="00000000" w:rsidRPr="00000000" w14:paraId="000000C8">
      <w:pPr>
        <w:rPr>
          <w:sz w:val="26"/>
          <w:szCs w:val="26"/>
        </w:rPr>
      </w:pPr>
      <w:r w:rsidDel="00000000" w:rsidR="00000000" w:rsidRPr="00000000">
        <w:rPr>
          <w:sz w:val="26"/>
          <w:szCs w:val="26"/>
          <w:rtl w:val="0"/>
        </w:rPr>
        <w:t xml:space="preserve">+ Chỉ logo: chỉ hiển thị ảnh ký, không hiển thị thông tin chữ ký</w:t>
      </w:r>
    </w:p>
    <w:p w:rsidR="00000000" w:rsidDel="00000000" w:rsidP="00000000" w:rsidRDefault="00000000" w:rsidRPr="00000000" w14:paraId="000000C9">
      <w:pPr>
        <w:rPr>
          <w:b w:val="1"/>
          <w:bCs w:val="1"/>
          <w:sz w:val="26"/>
          <w:szCs w:val="26"/>
        </w:rPr>
      </w:pPr>
      <w:r w:rsidDel="00000000" w:rsidR="00000000" w:rsidRPr="00000000">
        <w:rPr>
          <w:rtl w:val="0"/>
        </w:rPr>
      </w:r>
    </w:p>
    <w:p w:rsidR="00000000" w:rsidDel="00000000" w:rsidP="00000000" w:rsidRDefault="00000000" w:rsidRPr="00000000" w14:paraId="000000CA">
      <w:pPr>
        <w:rPr>
          <w:b w:val="1"/>
          <w:bCs w:val="1"/>
          <w:sz w:val="26"/>
          <w:szCs w:val="26"/>
        </w:rPr>
      </w:pPr>
      <w:r w:rsidDel="00000000" w:rsidR="00000000" w:rsidRPr="00000000">
        <w:rPr>
          <w:sz w:val="26"/>
          <w:szCs w:val="26"/>
        </w:rPr>
        <w:drawing>
          <wp:inline distB="0" distT="0" distL="0" distR="0">
            <wp:extent cx="5753100" cy="2651760"/>
            <wp:effectExtent b="0" l="0" r="0" t="0"/>
            <wp:docPr descr="Graphical user interface, application&#10;&#10;Description automatically generated" id="2067668170" name="image8.png"/>
            <a:graphic>
              <a:graphicData uri="http://schemas.openxmlformats.org/drawingml/2006/picture">
                <pic:pic>
                  <pic:nvPicPr>
                    <pic:cNvPr descr="Graphical user interface, application&#10;&#10;Description automatically generated" id="0" name="image8.png"/>
                    <pic:cNvPicPr preferRelativeResize="0"/>
                  </pic:nvPicPr>
                  <pic:blipFill>
                    <a:blip r:embed="rId42"/>
                    <a:srcRect b="0" l="0" r="0" t="0"/>
                    <a:stretch>
                      <a:fillRect/>
                    </a:stretch>
                  </pic:blipFill>
                  <pic:spPr>
                    <a:xfrm>
                      <a:off x="0" y="0"/>
                      <a:ext cx="5753100" cy="265176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rPr>
          <w:b w:val="1"/>
          <w:bCs w:val="1"/>
          <w:sz w:val="26"/>
          <w:szCs w:val="26"/>
        </w:rPr>
      </w:pPr>
      <w:r w:rsidDel="00000000" w:rsidR="00000000" w:rsidRPr="00000000">
        <w:rPr>
          <w:rtl w:val="0"/>
        </w:rPr>
      </w:r>
    </w:p>
    <w:p w:rsidR="00000000" w:rsidDel="00000000" w:rsidP="00000000" w:rsidRDefault="00000000" w:rsidRPr="00000000" w14:paraId="000000CC">
      <w:pPr>
        <w:rPr>
          <w:b w:val="1"/>
          <w:bCs w:val="1"/>
          <w:sz w:val="26"/>
          <w:szCs w:val="26"/>
        </w:rPr>
      </w:pPr>
      <w:r w:rsidDel="00000000" w:rsidR="00000000" w:rsidRPr="00000000">
        <w:rPr>
          <w:sz w:val="26"/>
          <w:szCs w:val="26"/>
        </w:rPr>
        <w:drawing>
          <wp:inline distB="0" distT="0" distL="0" distR="0">
            <wp:extent cx="5760085" cy="2346960"/>
            <wp:effectExtent b="0" l="0" r="0" t="0"/>
            <wp:docPr descr="Graphical user interface, text, application, chat or text message&#10;&#10;Description automatically generated" id="2067668171" name="image9.png"/>
            <a:graphic>
              <a:graphicData uri="http://schemas.openxmlformats.org/drawingml/2006/picture">
                <pic:pic>
                  <pic:nvPicPr>
                    <pic:cNvPr descr="Graphical user interface, text, application, chat or text message&#10;&#10;Description automatically generated" id="0" name="image9.png"/>
                    <pic:cNvPicPr preferRelativeResize="0"/>
                  </pic:nvPicPr>
                  <pic:blipFill>
                    <a:blip r:embed="rId43"/>
                    <a:srcRect b="0" l="0" r="0" t="0"/>
                    <a:stretch>
                      <a:fillRect/>
                    </a:stretch>
                  </pic:blipFill>
                  <pic:spPr>
                    <a:xfrm>
                      <a:off x="0" y="0"/>
                      <a:ext cx="5760085" cy="2346960"/>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rPr>
          <w:b w:val="1"/>
          <w:bCs w:val="1"/>
          <w:sz w:val="26"/>
          <w:szCs w:val="26"/>
        </w:rPr>
      </w:pPr>
      <w:r w:rsidDel="00000000" w:rsidR="00000000" w:rsidRPr="00000000">
        <w:rPr>
          <w:rtl w:val="0"/>
        </w:rPr>
      </w:r>
    </w:p>
    <w:p w:rsidR="00000000" w:rsidDel="00000000" w:rsidP="00000000" w:rsidRDefault="00000000" w:rsidRPr="00000000" w14:paraId="000000CE">
      <w:pPr>
        <w:numPr>
          <w:ilvl w:val="0"/>
          <w:numId w:val="8"/>
        </w:numPr>
        <w:ind w:left="720" w:hanging="360"/>
        <w:rPr>
          <w:sz w:val="26"/>
          <w:szCs w:val="26"/>
        </w:rPr>
      </w:pPr>
      <w:r w:rsidDel="00000000" w:rsidR="00000000" w:rsidRPr="00000000">
        <w:rPr>
          <w:sz w:val="26"/>
          <w:szCs w:val="26"/>
          <w:rtl w:val="0"/>
        </w:rPr>
        <w:t xml:space="preserve">Hệ thống sẽ xuất hiện thông báo yêu cầu bạn hoàn thành thao tác ký số trên ứng dụng VNPT-SMART CA (do chữ ký trên ảnh đang chọn có nhà cung cấp là VNPT-CA).</w:t>
      </w:r>
    </w:p>
    <w:p w:rsidR="00000000" w:rsidDel="00000000" w:rsidP="00000000" w:rsidRDefault="00000000" w:rsidRPr="00000000" w14:paraId="000000CF">
      <w:pPr>
        <w:numPr>
          <w:ilvl w:val="0"/>
          <w:numId w:val="8"/>
        </w:numPr>
        <w:ind w:left="720" w:hanging="360"/>
        <w:rPr>
          <w:sz w:val="26"/>
          <w:szCs w:val="26"/>
        </w:rPr>
      </w:pPr>
      <w:r w:rsidDel="00000000" w:rsidR="00000000" w:rsidRPr="00000000">
        <w:rPr>
          <w:sz w:val="26"/>
          <w:szCs w:val="26"/>
          <w:rtl w:val="0"/>
        </w:rPr>
        <w:t xml:space="preserve">Yêu cầu sẽ gửi đến ứng dụng Smart CA, thực hiện xác nhận để hoàn thành ký số. Trường hợp hết thời gian chờ xác nhận thì hệ thống sẽ tự động hủy ký số</w:t>
      </w:r>
    </w:p>
    <w:p w:rsidR="00000000" w:rsidDel="00000000" w:rsidP="00000000" w:rsidRDefault="00000000" w:rsidRPr="00000000" w14:paraId="000000D0">
      <w:pPr>
        <w:numPr>
          <w:ilvl w:val="0"/>
          <w:numId w:val="8"/>
        </w:numPr>
        <w:ind w:left="720" w:hanging="360"/>
        <w:rPr>
          <w:b w:val="1"/>
          <w:bCs w:val="1"/>
          <w:sz w:val="26"/>
          <w:szCs w:val="26"/>
        </w:rPr>
      </w:pPr>
      <w:r w:rsidDel="00000000" w:rsidR="00000000" w:rsidRPr="00000000">
        <w:rPr>
          <w:sz w:val="26"/>
          <w:szCs w:val="26"/>
          <w:rtl w:val="0"/>
        </w:rPr>
        <w:t xml:space="preserve">Sau khi đã thực hiện các bước xác nhận ký trên APP. Người dùng quay trở lại giao diện iGate 2.0 và xác nhận ký. Thông báo “Ký số thành công” khi hoàn thành xác nhận ký số</w:t>
      </w:r>
      <w:r w:rsidDel="00000000" w:rsidR="00000000" w:rsidRPr="00000000">
        <w:rPr>
          <w:rtl w:val="0"/>
        </w:rPr>
      </w:r>
    </w:p>
    <w:p w:rsidR="00000000" w:rsidDel="00000000" w:rsidP="00000000" w:rsidRDefault="00000000" w:rsidRPr="00000000" w14:paraId="000000D1">
      <w:pPr>
        <w:pStyle w:val="Heading4"/>
        <w:numPr>
          <w:ilvl w:val="3"/>
          <w:numId w:val="1"/>
        </w:numPr>
        <w:tabs>
          <w:tab w:val="left" w:leader="none" w:pos="518"/>
        </w:tabs>
        <w:ind w:left="3289" w:hanging="453.9999999999998"/>
        <w:rPr>
          <w:sz w:val="26"/>
          <w:szCs w:val="26"/>
        </w:rPr>
      </w:pPr>
      <w:bookmarkStart w:colFirst="0" w:colLast="0" w:name="_heading=h.cglllav7cun2" w:id="13"/>
      <w:bookmarkEnd w:id="13"/>
      <w:r w:rsidDel="00000000" w:rsidR="00000000" w:rsidRPr="00000000">
        <w:rPr>
          <w:sz w:val="26"/>
          <w:szCs w:val="26"/>
          <w:rtl w:val="0"/>
        </w:rPr>
        <w:t xml:space="preserve">Ký số SmartCA</w:t>
      </w:r>
    </w:p>
    <w:p w:rsidR="00000000" w:rsidDel="00000000" w:rsidP="00000000" w:rsidRDefault="00000000" w:rsidRPr="00000000" w14:paraId="000000D2">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VNPT Smart CA: Là hình thức ký số từ xa trên thiết bị di động, máy tính bảng,…với phương pháp ký số này sẽ không cần sử dụng đến USB Token. Để sử dụng chức năng VNPT Smart CA cần có tài khoản Smart CA và ứng dụng Smart CA được cài đặt trên thiết bị di động</w:t>
      </w:r>
    </w:p>
    <w:p w:rsidR="00000000" w:rsidDel="00000000" w:rsidP="00000000" w:rsidRDefault="00000000" w:rsidRPr="00000000" w14:paraId="000000D3">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Chức năng ký số Smart CA được xây dựng để thuận tiện hơn trong việc ký số trên tài liệu thông qua tài khoản ký số đã được đăng ký, không phụ thuộc vào thiết bị phần cứng như sim hay token.</w:t>
      </w:r>
    </w:p>
    <w:p w:rsidR="00000000" w:rsidDel="00000000" w:rsidP="00000000" w:rsidRDefault="00000000" w:rsidRPr="00000000" w14:paraId="000000D4">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dùng vào Xử lý hồ sơ -&gt; Nhấn mã hồ sơ để xem chi tiết -&gt; In phiếu và chọn phiếu cần ký</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5760085" cy="2509243"/>
            <wp:effectExtent b="0" l="0" r="0" t="0"/>
            <wp:docPr id="2067668172" name="image4.png"/>
            <a:graphic>
              <a:graphicData uri="http://schemas.openxmlformats.org/drawingml/2006/picture">
                <pic:pic>
                  <pic:nvPicPr>
                    <pic:cNvPr id="0" name="image4.png"/>
                    <pic:cNvPicPr preferRelativeResize="0"/>
                  </pic:nvPicPr>
                  <pic:blipFill>
                    <a:blip r:embed="rId44"/>
                    <a:srcRect b="0" l="0" r="0" t="0"/>
                    <a:stretch>
                      <a:fillRect/>
                    </a:stretch>
                  </pic:blipFill>
                  <pic:spPr>
                    <a:xfrm>
                      <a:off x="0" y="0"/>
                      <a:ext cx="5760085" cy="2509243"/>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Người dùng nhân vào nút [Ký số SmartCA]: giao diện hiển thị bên dưới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2984500</wp:posOffset>
                </wp:positionH>
                <wp:positionV relativeFrom="paragraph">
                  <wp:posOffset>2082800</wp:posOffset>
                </wp:positionV>
                <wp:extent cx="527396" cy="205971"/>
                <wp:effectExtent b="0" l="0" r="0" t="0"/>
                <wp:wrapNone/>
                <wp:docPr id="2067668168" name=""/>
                <a:graphic>
                  <a:graphicData uri="http://schemas.microsoft.com/office/word/2010/wordprocessingShape">
                    <wps:wsp>
                      <wps:cNvSpPr/>
                      <wps:cNvPr id="2" name="Shape 2"/>
                      <wps:spPr>
                        <a:xfrm>
                          <a:off x="5107702" y="3702415"/>
                          <a:ext cx="476596" cy="155171"/>
                        </a:xfrm>
                        <a:prstGeom prst="rect">
                          <a:avLst/>
                        </a:prstGeom>
                        <a:noFill/>
                        <a:ln cap="flat" cmpd="sng" w="25400">
                          <a:solidFill>
                            <a:srgbClr val="FF0000"/>
                          </a:solidFill>
                          <a:prstDash val="solid"/>
                          <a:round/>
                          <a:headEnd len="sm" w="sm" type="none"/>
                          <a:tailEnd len="sm" w="sm" type="none"/>
                        </a:ln>
                      </wps:spPr>
                      <wps:txbx>
                        <w:txbxContent>
                          <w:p w:rsidR="00000000" w:rsidDel="00000000" w:rsidP="00000000" w:rsidRDefault="00000000" w:rsidRPr="00000000">
                            <w:pPr>
                              <w:spacing w:after="60" w:before="60" w:line="240"/>
                              <w:ind w:left="0" w:right="0" w:firstLine="0"/>
                              <w:jc w:val="both"/>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2984500</wp:posOffset>
                </wp:positionH>
                <wp:positionV relativeFrom="paragraph">
                  <wp:posOffset>2082800</wp:posOffset>
                </wp:positionV>
                <wp:extent cx="527396" cy="205971"/>
                <wp:effectExtent b="0" l="0" r="0" t="0"/>
                <wp:wrapNone/>
                <wp:docPr id="2067668168" name="image39.png"/>
                <a:graphic>
                  <a:graphicData uri="http://schemas.openxmlformats.org/drawingml/2006/picture">
                    <pic:pic>
                      <pic:nvPicPr>
                        <pic:cNvPr id="0" name="image39.png"/>
                        <pic:cNvPicPr preferRelativeResize="0"/>
                      </pic:nvPicPr>
                      <pic:blipFill>
                        <a:blip r:embed="rId45"/>
                        <a:srcRect/>
                        <a:stretch>
                          <a:fillRect/>
                        </a:stretch>
                      </pic:blipFill>
                      <pic:spPr>
                        <a:xfrm>
                          <a:off x="0" y="0"/>
                          <a:ext cx="527396" cy="205971"/>
                        </a:xfrm>
                        <a:prstGeom prst="rect"/>
                        <a:ln/>
                      </pic:spPr>
                    </pic:pic>
                  </a:graphicData>
                </a:graphic>
              </wp:anchor>
            </w:drawing>
          </mc:Fallback>
        </mc:AlternateConten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5760085" cy="2586070"/>
            <wp:effectExtent b="0" l="0" r="0" t="0"/>
            <wp:docPr id="2067668173" name="image20.png"/>
            <a:graphic>
              <a:graphicData uri="http://schemas.openxmlformats.org/drawingml/2006/picture">
                <pic:pic>
                  <pic:nvPicPr>
                    <pic:cNvPr id="0" name="image20.png"/>
                    <pic:cNvPicPr preferRelativeResize="0"/>
                  </pic:nvPicPr>
                  <pic:blipFill>
                    <a:blip r:embed="rId46"/>
                    <a:srcRect b="0" l="0" r="0" t="0"/>
                    <a:stretch>
                      <a:fillRect/>
                    </a:stretch>
                  </pic:blipFill>
                  <pic:spPr>
                    <a:xfrm>
                      <a:off x="0" y="0"/>
                      <a:ext cx="5760085" cy="258607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keepNext w:val="1"/>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60" w:line="276" w:lineRule="auto"/>
        <w:ind w:left="720" w:right="0" w:firstLine="36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Chọn vị trí ký:</w:t>
      </w:r>
    </w:p>
    <w:p w:rsidR="00000000" w:rsidDel="00000000" w:rsidP="00000000" w:rsidRDefault="00000000" w:rsidRPr="00000000" w14:paraId="000000D9">
      <w:pPr>
        <w:widowControl w:val="0"/>
        <w:spacing w:line="288" w:lineRule="auto"/>
        <w:ind w:left="568" w:firstLine="0"/>
        <w:rPr>
          <w:sz w:val="26"/>
          <w:szCs w:val="26"/>
        </w:rPr>
      </w:pPr>
      <w:r w:rsidDel="00000000" w:rsidR="00000000" w:rsidRPr="00000000">
        <w:rPr>
          <w:sz w:val="26"/>
          <w:szCs w:val="26"/>
          <w:rtl w:val="0"/>
        </w:rPr>
        <w:t xml:space="preserve">+ Chỉ văn bản: chỉ hiển thị thông tin chữ ký, không hiển thị ảnh ký</w:t>
      </w:r>
    </w:p>
    <w:p w:rsidR="00000000" w:rsidDel="00000000" w:rsidP="00000000" w:rsidRDefault="00000000" w:rsidRPr="00000000" w14:paraId="000000DA">
      <w:pPr>
        <w:widowControl w:val="0"/>
        <w:spacing w:line="288" w:lineRule="auto"/>
        <w:ind w:firstLine="568"/>
        <w:rPr>
          <w:b w:val="1"/>
          <w:bCs w:val="1"/>
          <w:sz w:val="26"/>
          <w:szCs w:val="26"/>
        </w:rPr>
      </w:pPr>
      <w:r w:rsidDel="00000000" w:rsidR="00000000" w:rsidRPr="00000000">
        <w:rPr>
          <w:sz w:val="26"/>
          <w:szCs w:val="26"/>
          <w:rtl w:val="0"/>
        </w:rPr>
        <w:t xml:space="preserve">+ Văn bản với logo bên trái: hiển thị ảnh ký bên trái, thông tin chữ ký bên phải</w:t>
      </w:r>
      <w:r w:rsidDel="00000000" w:rsidR="00000000" w:rsidRPr="00000000">
        <w:rPr>
          <w:rtl w:val="0"/>
        </w:rPr>
      </w:r>
    </w:p>
    <w:p w:rsidR="00000000" w:rsidDel="00000000" w:rsidP="00000000" w:rsidRDefault="00000000" w:rsidRPr="00000000" w14:paraId="000000DB">
      <w:pPr>
        <w:widowControl w:val="0"/>
        <w:spacing w:line="288" w:lineRule="auto"/>
        <w:ind w:firstLine="568"/>
        <w:rPr>
          <w:b w:val="1"/>
          <w:bCs w:val="1"/>
          <w:sz w:val="26"/>
          <w:szCs w:val="26"/>
        </w:rPr>
      </w:pPr>
      <w:r w:rsidDel="00000000" w:rsidR="00000000" w:rsidRPr="00000000">
        <w:rPr>
          <w:sz w:val="26"/>
          <w:szCs w:val="26"/>
          <w:rtl w:val="0"/>
        </w:rPr>
        <w:t xml:space="preserve">+ Chỉ logo: chỉ hiển thị ảnh ký, không hiển thị thông tin chữ ký</w:t>
      </w:r>
      <w:r w:rsidDel="00000000" w:rsidR="00000000" w:rsidRPr="00000000">
        <w:rPr>
          <w:rtl w:val="0"/>
        </w:rPr>
      </w:r>
    </w:p>
    <w:p w:rsidR="00000000" w:rsidDel="00000000" w:rsidP="00000000" w:rsidRDefault="00000000" w:rsidRPr="00000000" w14:paraId="000000DC">
      <w:pPr>
        <w:widowControl w:val="0"/>
        <w:spacing w:line="288" w:lineRule="auto"/>
        <w:ind w:firstLine="568"/>
        <w:rPr>
          <w:b w:val="1"/>
          <w:bCs w:val="1"/>
          <w:sz w:val="26"/>
          <w:szCs w:val="26"/>
        </w:rPr>
      </w:pPr>
      <w:r w:rsidDel="00000000" w:rsidR="00000000" w:rsidRPr="00000000">
        <w:rPr>
          <w:sz w:val="26"/>
          <w:szCs w:val="26"/>
          <w:rtl w:val="0"/>
        </w:rPr>
        <w:t xml:space="preserve">+ Văn bản với logo bên trên: hiển thị ảnh ký phía trên thông tin chữ ký</w:t>
      </w:r>
      <w:r w:rsidDel="00000000" w:rsidR="00000000" w:rsidRPr="00000000">
        <w:rPr>
          <w:rtl w:val="0"/>
        </w:rPr>
      </w:r>
    </w:p>
    <w:p w:rsidR="00000000" w:rsidDel="00000000" w:rsidP="00000000" w:rsidRDefault="00000000" w:rsidRPr="00000000" w14:paraId="000000DD">
      <w:pPr>
        <w:widowControl w:val="0"/>
        <w:spacing w:line="288" w:lineRule="auto"/>
        <w:ind w:firstLine="568"/>
        <w:rPr>
          <w:b w:val="1"/>
          <w:bCs w:val="1"/>
          <w:sz w:val="26"/>
          <w:szCs w:val="26"/>
        </w:rPr>
      </w:pPr>
      <w:r w:rsidDel="00000000" w:rsidR="00000000" w:rsidRPr="00000000">
        <w:rPr>
          <w:sz w:val="26"/>
          <w:szCs w:val="26"/>
          <w:rtl w:val="0"/>
        </w:rPr>
        <w:t xml:space="preserve">+ Văn bản với logo là nền: hiển thị thông tin ký nằm đè lên ảnh ký</w:t>
      </w:r>
      <w:r w:rsidDel="00000000" w:rsidR="00000000" w:rsidRPr="00000000">
        <w:rPr>
          <w:rtl w:val="0"/>
        </w:rPr>
      </w:r>
    </w:p>
    <w:p w:rsidR="00000000" w:rsidDel="00000000" w:rsidP="00000000" w:rsidRDefault="00000000" w:rsidRPr="00000000" w14:paraId="000000DE">
      <w:pPr>
        <w:widowControl w:val="0"/>
        <w:tabs>
          <w:tab w:val="left" w:leader="none" w:pos="1580"/>
          <w:tab w:val="left" w:leader="none" w:pos="1581"/>
        </w:tabs>
        <w:spacing w:line="288" w:lineRule="auto"/>
        <w:rPr>
          <w:sz w:val="26"/>
          <w:szCs w:val="26"/>
        </w:rPr>
      </w:pPr>
      <w:r w:rsidDel="00000000" w:rsidR="00000000" w:rsidRPr="00000000">
        <w:rPr>
          <w:sz w:val="26"/>
          <w:szCs w:val="26"/>
        </w:rPr>
        <w:drawing>
          <wp:inline distB="0" distT="0" distL="0" distR="0">
            <wp:extent cx="5760720" cy="2569210"/>
            <wp:effectExtent b="0" l="0" r="0" t="0"/>
            <wp:docPr id="2067668174" name="image21.png"/>
            <a:graphic>
              <a:graphicData uri="http://schemas.openxmlformats.org/drawingml/2006/picture">
                <pic:pic>
                  <pic:nvPicPr>
                    <pic:cNvPr id="0" name="image21.png"/>
                    <pic:cNvPicPr preferRelativeResize="0"/>
                  </pic:nvPicPr>
                  <pic:blipFill>
                    <a:blip r:embed="rId47"/>
                    <a:srcRect b="0" l="0" r="0" t="0"/>
                    <a:stretch>
                      <a:fillRect/>
                    </a:stretch>
                  </pic:blipFill>
                  <pic:spPr>
                    <a:xfrm>
                      <a:off x="0" y="0"/>
                      <a:ext cx="5760720" cy="256921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widowControl w:val="0"/>
        <w:tabs>
          <w:tab w:val="left" w:leader="none" w:pos="1580"/>
          <w:tab w:val="left" w:leader="none" w:pos="1581"/>
        </w:tabs>
        <w:spacing w:line="288" w:lineRule="auto"/>
        <w:rPr>
          <w:sz w:val="26"/>
          <w:szCs w:val="26"/>
        </w:rPr>
      </w:pPr>
      <w:r w:rsidDel="00000000" w:rsidR="00000000" w:rsidRPr="00000000">
        <w:rPr>
          <w:rtl w:val="0"/>
        </w:rPr>
      </w:r>
    </w:p>
    <w:p w:rsidR="00000000" w:rsidDel="00000000" w:rsidP="00000000" w:rsidRDefault="00000000" w:rsidRPr="00000000" w14:paraId="000000E0">
      <w:pPr>
        <w:widowControl w:val="0"/>
        <w:tabs>
          <w:tab w:val="left" w:leader="none" w:pos="1580"/>
          <w:tab w:val="left" w:leader="none" w:pos="1581"/>
        </w:tabs>
        <w:spacing w:line="288" w:lineRule="auto"/>
        <w:rPr>
          <w:sz w:val="26"/>
          <w:szCs w:val="26"/>
        </w:rPr>
      </w:pPr>
      <w:r w:rsidDel="00000000" w:rsidR="00000000" w:rsidRPr="00000000">
        <w:rPr>
          <w:sz w:val="26"/>
          <w:szCs w:val="26"/>
        </w:rPr>
        <w:drawing>
          <wp:inline distB="0" distT="0" distL="0" distR="0">
            <wp:extent cx="5760720" cy="2562225"/>
            <wp:effectExtent b="0" l="0" r="0" t="0"/>
            <wp:docPr id="2067668175" name="image19.png"/>
            <a:graphic>
              <a:graphicData uri="http://schemas.openxmlformats.org/drawingml/2006/picture">
                <pic:pic>
                  <pic:nvPicPr>
                    <pic:cNvPr id="0" name="image19.png"/>
                    <pic:cNvPicPr preferRelativeResize="0"/>
                  </pic:nvPicPr>
                  <pic:blipFill>
                    <a:blip r:embed="rId48"/>
                    <a:srcRect b="0" l="0" r="0" t="0"/>
                    <a:stretch>
                      <a:fillRect/>
                    </a:stretch>
                  </pic:blipFill>
                  <pic:spPr>
                    <a:xfrm>
                      <a:off x="0" y="0"/>
                      <a:ext cx="5760720" cy="2562225"/>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numPr>
          <w:ilvl w:val="0"/>
          <w:numId w:val="6"/>
        </w:numPr>
        <w:pBdr>
          <w:top w:space="0" w:sz="0" w:val="nil"/>
          <w:left w:space="0" w:sz="0" w:val="nil"/>
          <w:bottom w:space="0" w:sz="0" w:val="nil"/>
          <w:right w:space="0" w:sz="0" w:val="nil"/>
          <w:between w:space="0" w:sz="0" w:val="nil"/>
        </w:pBdr>
        <w:spacing w:after="0" w:before="0" w:lineRule="auto"/>
        <w:ind w:left="720" w:hanging="360"/>
        <w:rPr>
          <w:color w:val="000000"/>
          <w:sz w:val="26"/>
          <w:szCs w:val="26"/>
        </w:rPr>
      </w:pPr>
      <w:r w:rsidDel="00000000" w:rsidR="00000000" w:rsidRPr="00000000">
        <w:rPr>
          <w:color w:val="000000"/>
          <w:sz w:val="26"/>
          <w:szCs w:val="26"/>
          <w:rtl w:val="0"/>
        </w:rPr>
        <w:t xml:space="preserve">Hệ thống sẽ xuất hiện thông báo yêu cầu bạn hoàn thành thao tác ký số trên ứng dụng VNPT-SMART CA (Khi hoàn thành trên ứng dụng mới ấn “Ok”).</w:t>
      </w:r>
    </w:p>
    <w:p w:rsidR="00000000" w:rsidDel="00000000" w:rsidP="00000000" w:rsidRDefault="00000000" w:rsidRPr="00000000" w14:paraId="000000E2">
      <w:pPr>
        <w:numPr>
          <w:ilvl w:val="0"/>
          <w:numId w:val="6"/>
        </w:numPr>
        <w:pBdr>
          <w:top w:space="0" w:sz="0" w:val="nil"/>
          <w:left w:space="0" w:sz="0" w:val="nil"/>
          <w:bottom w:space="0" w:sz="0" w:val="nil"/>
          <w:right w:space="0" w:sz="0" w:val="nil"/>
          <w:between w:space="0" w:sz="0" w:val="nil"/>
        </w:pBdr>
        <w:spacing w:after="0" w:before="0" w:lineRule="auto"/>
        <w:ind w:left="720" w:hanging="360"/>
        <w:rPr>
          <w:color w:val="000000"/>
          <w:sz w:val="26"/>
          <w:szCs w:val="26"/>
        </w:rPr>
      </w:pPr>
      <w:r w:rsidDel="00000000" w:rsidR="00000000" w:rsidRPr="00000000">
        <w:rPr>
          <w:color w:val="000000"/>
          <w:sz w:val="26"/>
          <w:szCs w:val="26"/>
          <w:rtl w:val="0"/>
        </w:rPr>
        <w:t xml:space="preserve">Yêu cầu sẽ gửi đến ứng dụng Smart CA, thực hiện xác nhận để hoàn thành ký số. Trường hợp hết thời gian chờ xác nhận thì hệ thống sẽ tự động hủy ký số</w:t>
      </w:r>
    </w:p>
    <w:p w:rsidR="00000000" w:rsidDel="00000000" w:rsidP="00000000" w:rsidRDefault="00000000" w:rsidRPr="00000000" w14:paraId="000000E3">
      <w:pPr>
        <w:rPr>
          <w:sz w:val="26"/>
          <w:szCs w:val="26"/>
        </w:rPr>
      </w:pPr>
      <w:r w:rsidDel="00000000" w:rsidR="00000000" w:rsidRPr="00000000">
        <w:rPr>
          <w:sz w:val="26"/>
          <w:szCs w:val="26"/>
        </w:rPr>
        <w:drawing>
          <wp:inline distB="0" distT="0" distL="0" distR="0">
            <wp:extent cx="5685504" cy="2668905"/>
            <wp:effectExtent b="0" l="0" r="0" t="0"/>
            <wp:docPr id="2067668176" name="image26.png"/>
            <a:graphic>
              <a:graphicData uri="http://schemas.openxmlformats.org/drawingml/2006/picture">
                <pic:pic>
                  <pic:nvPicPr>
                    <pic:cNvPr id="0" name="image26.png"/>
                    <pic:cNvPicPr preferRelativeResize="0"/>
                  </pic:nvPicPr>
                  <pic:blipFill>
                    <a:blip r:embed="rId49"/>
                    <a:srcRect b="0" l="0" r="0" t="0"/>
                    <a:stretch>
                      <a:fillRect/>
                    </a:stretch>
                  </pic:blipFill>
                  <pic:spPr>
                    <a:xfrm>
                      <a:off x="0" y="0"/>
                      <a:ext cx="5685504" cy="2668905"/>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numPr>
          <w:ilvl w:val="0"/>
          <w:numId w:val="6"/>
        </w:numPr>
        <w:pBdr>
          <w:top w:space="0" w:sz="0" w:val="nil"/>
          <w:left w:space="0" w:sz="0" w:val="nil"/>
          <w:bottom w:space="0" w:sz="0" w:val="nil"/>
          <w:right w:space="0" w:sz="0" w:val="nil"/>
          <w:between w:space="0" w:sz="0" w:val="nil"/>
        </w:pBdr>
        <w:spacing w:after="0" w:before="0" w:line="360" w:lineRule="auto"/>
        <w:ind w:left="720" w:hanging="360"/>
        <w:rPr>
          <w:color w:val="000000"/>
          <w:sz w:val="26"/>
          <w:szCs w:val="26"/>
        </w:rPr>
      </w:pPr>
      <w:r w:rsidDel="00000000" w:rsidR="00000000" w:rsidRPr="00000000">
        <w:rPr>
          <w:color w:val="000000"/>
          <w:sz w:val="26"/>
          <w:szCs w:val="26"/>
          <w:rtl w:val="0"/>
        </w:rPr>
        <w:t xml:space="preserve">Sau khi đã thực hiện các bước xác nhận ký trên APP. Người dùng quay trở lại giao diện iGate 2.0 và xác nhận ký. Thông báo “Ký số thành công” khi hoàn thành xác nhận ký số</w:t>
      </w:r>
    </w:p>
    <w:p w:rsidR="00000000" w:rsidDel="00000000" w:rsidP="00000000" w:rsidRDefault="00000000" w:rsidRPr="00000000" w14:paraId="000000E5">
      <w:pPr>
        <w:rPr>
          <w:sz w:val="26"/>
          <w:szCs w:val="26"/>
        </w:rPr>
      </w:pPr>
      <w:r w:rsidDel="00000000" w:rsidR="00000000" w:rsidRPr="00000000">
        <w:rPr>
          <w:rtl w:val="0"/>
        </w:rPr>
      </w:r>
    </w:p>
    <w:sectPr>
      <w:footerReference r:id="rId50" w:type="default"/>
      <w:type w:val="continuous"/>
      <w:pgSz w:h="16838" w:w="11906" w:orient="portrait"/>
      <w:pgMar w:bottom="1134" w:top="1134" w:left="1701" w:right="1134" w:header="720" w:footer="50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Cambria"/>
  <w:font w:name="Courier New"/>
  <w:font w:name="Bookman Old Style"/>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bl>
    <w:tblPr>
      <w:tblStyle w:val="Table3"/>
      <w:tblW w:w="9742.0" w:type="dxa"/>
      <w:jc w:val="center"/>
      <w:tblBorders>
        <w:bottom w:color="000000" w:space="0" w:sz="4" w:val="single"/>
      </w:tblBorders>
      <w:tblLayout w:type="fixed"/>
      <w:tblLook w:val="0400"/>
    </w:tblPr>
    <w:tblGrid>
      <w:gridCol w:w="1687"/>
      <w:gridCol w:w="4692"/>
      <w:gridCol w:w="1590"/>
      <w:gridCol w:w="1773"/>
      <w:tblGridChange w:id="0">
        <w:tblGrid>
          <w:gridCol w:w="1687"/>
          <w:gridCol w:w="4692"/>
          <w:gridCol w:w="1590"/>
          <w:gridCol w:w="1773"/>
        </w:tblGrid>
      </w:tblGridChange>
    </w:tblGrid>
    <w:tr>
      <w:trPr>
        <w:cantSplit w:val="0"/>
        <w:trHeight w:val="371"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1"/>
              <w:bCs w:val="1"/>
              <w:i w:val="0"/>
              <w:iCs w:val="0"/>
              <w:smallCaps w:val="0"/>
              <w:strike w:val="0"/>
              <w:color w:val="205968"/>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Mã tài liệu:</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Bookman Old Style" w:cs="Bookman Old Style" w:eastAsia="Bookman Old Style" w:hAnsi="Bookman Old Style"/>
              <w:b w:val="0"/>
              <w:bCs w:val="0"/>
              <w:i w:val="0"/>
              <w:iCs w:val="0"/>
              <w:smallCaps w:val="0"/>
              <w:strike w:val="0"/>
              <w:color w:val="205968"/>
              <w:sz w:val="24"/>
              <w:szCs w:val="24"/>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205968"/>
              <w:sz w:val="24"/>
              <w:szCs w:val="24"/>
              <w:u w:val="none"/>
              <w:shd w:fill="auto" w:val="clear"/>
              <w:vertAlign w:val="baseline"/>
              <w:rtl w:val="0"/>
            </w:rPr>
            <w:t xml:space="preserve">IGATE-MCĐT-BO</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Tác giả:</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VNPT</w:t>
          </w:r>
        </w:p>
      </w:tc>
    </w:tr>
    <w:tr>
      <w:trPr>
        <w:cantSplit w:val="0"/>
        <w:trHeight w:val="395"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Tên tài liệu: </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Tài liệu hướng dẫn sử dụng</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mbria" w:cs="Cambria" w:eastAsia="Cambria" w:hAnsi="Cambria"/>
              <w:b w:val="1"/>
              <w:bCs w:val="1"/>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205968"/>
              <w:sz w:val="24"/>
              <w:szCs w:val="24"/>
              <w:u w:val="none"/>
              <w:shd w:fill="auto" w:val="clear"/>
              <w:vertAlign w:val="baseline"/>
              <w:rtl w:val="0"/>
            </w:rPr>
            <w:t xml:space="preserve">Phiên bản:</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both"/>
            <w:rPr>
              <w:rFonts w:ascii="Cambria" w:cs="Cambria" w:eastAsia="Cambria" w:hAnsi="Cambria"/>
              <w:b w:val="0"/>
              <w:bCs w:val="0"/>
              <w:i w:val="0"/>
              <w:iCs w:val="0"/>
              <w:smallCaps w:val="0"/>
              <w:strike w:val="0"/>
              <w:color w:val="205968"/>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205968"/>
              <w:sz w:val="24"/>
              <w:szCs w:val="24"/>
              <w:u w:val="none"/>
              <w:shd w:fill="auto" w:val="clear"/>
              <w:vertAlign w:val="baseline"/>
              <w:rtl w:val="0"/>
            </w:rPr>
            <w:t xml:space="preserve">1.0</w:t>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454" w:hanging="454"/>
      </w:pPr>
      <w:rPr/>
    </w:lvl>
    <w:lvl w:ilvl="1">
      <w:start w:val="1"/>
      <w:numFmt w:val="upperRoman"/>
      <w:lvlText w:val="%2."/>
      <w:lvlJc w:val="left"/>
      <w:pPr>
        <w:ind w:left="454" w:hanging="454"/>
      </w:pPr>
      <w:rPr/>
    </w:lvl>
    <w:lvl w:ilvl="2">
      <w:start w:val="1"/>
      <w:numFmt w:val="decimal"/>
      <w:lvlText w:val="%3."/>
      <w:lvlJc w:val="left"/>
      <w:pPr>
        <w:ind w:left="432" w:hanging="432"/>
      </w:pPr>
      <w:rPr/>
    </w:lvl>
    <w:lvl w:ilvl="3">
      <w:start w:val="1"/>
      <w:numFmt w:val="decimal"/>
      <w:lvlText w:val="%3.%4."/>
      <w:lvlJc w:val="left"/>
      <w:pPr>
        <w:ind w:left="3289" w:hanging="454"/>
      </w:pPr>
      <w:rPr>
        <w:sz w:val="28"/>
        <w:szCs w:val="28"/>
      </w:rPr>
    </w:lvl>
    <w:lvl w:ilvl="4">
      <w:start w:val="1"/>
      <w:numFmt w:val="decimal"/>
      <w:lvlText w:val="%3.%4.%5."/>
      <w:lvlJc w:val="left"/>
      <w:pPr>
        <w:ind w:left="567" w:hanging="567"/>
      </w:pPr>
      <w:rPr>
        <w:b w:val="1"/>
        <w:bCs w:val="1"/>
        <w:i w:val="0"/>
        <w:iCs w:val="0"/>
        <w:smallCaps w:val="0"/>
        <w:strike w:val="0"/>
        <w:color w:val="000000"/>
        <w:u w:val="none"/>
        <w:vertAlign w:val="baseline"/>
      </w:rPr>
    </w:lvl>
    <w:lvl w:ilvl="5">
      <w:start w:val="1"/>
      <w:numFmt w:val="decimal"/>
      <w:lvlText w:val="%3.%4.%5.%6."/>
      <w:lvlJc w:val="left"/>
      <w:pPr>
        <w:ind w:left="1134" w:hanging="1134"/>
      </w:pPr>
      <w:rPr>
        <w:b w:val="1"/>
        <w:bCs w:val="1"/>
        <w:i w:val="0"/>
        <w:iCs w:val="0"/>
        <w:smallCaps w:val="0"/>
        <w:strike w:val="0"/>
        <w:color w:val="000000"/>
        <w:u w:val="none"/>
        <w:vertAlign w:val="baseline"/>
      </w:rPr>
    </w:lvl>
    <w:lvl w:ilvl="6">
      <w:start w:val="1"/>
      <w:numFmt w:val="lowerLetter"/>
      <w:lvlText w:val="%7."/>
      <w:lvlJc w:val="left"/>
      <w:pPr>
        <w:ind w:left="454" w:hanging="454"/>
      </w:pPr>
      <w:rPr/>
    </w:lvl>
    <w:lvl w:ilvl="7">
      <w:start w:val="1"/>
      <w:numFmt w:val="lowerRoman"/>
      <w:lvlText w:val="%8."/>
      <w:lvlJc w:val="left"/>
      <w:pPr>
        <w:ind w:left="454" w:hanging="454"/>
      </w:pPr>
      <w:rPr/>
    </w:lvl>
    <w:lvl w:ilvl="8">
      <w:start w:val="1"/>
      <w:numFmt w:val="decimal"/>
      <w:lvlText w:val="%8.%9."/>
      <w:lvlJc w:val="left"/>
      <w:pPr>
        <w:ind w:left="454" w:firstLine="410"/>
      </w:pPr>
      <w:rPr>
        <w:rFonts w:ascii="Arial" w:cs="Arial" w:eastAsia="Arial" w:hAnsi="Arial"/>
        <w:b w:val="1"/>
        <w:bCs w:val="1"/>
        <w:i w:val="1"/>
        <w:iCs w:val="1"/>
        <w:sz w:val="24"/>
        <w:szCs w:val="24"/>
      </w:rPr>
    </w:lvl>
  </w:abstractNum>
  <w:abstractNum w:abstractNumId="2">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340" w:hanging="340"/>
      </w:pPr>
      <w:rPr>
        <w:rFonts w:ascii="Noto Sans Symbols" w:cs="Noto Sans Symbols" w:eastAsia="Noto Sans Symbols" w:hAnsi="Noto Sans Symbols"/>
        <w:color w:val="000000"/>
      </w:rPr>
    </w:lvl>
    <w:lvl w:ilvl="1">
      <w:start w:val="1"/>
      <w:numFmt w:val="bullet"/>
      <w:lvlText w:val="o"/>
      <w:lvlJc w:val="left"/>
      <w:pPr>
        <w:ind w:left="646" w:hanging="360.00000000000006"/>
      </w:pPr>
      <w:rPr>
        <w:rFonts w:ascii="Courier New" w:cs="Courier New" w:eastAsia="Courier New" w:hAnsi="Courier New"/>
      </w:rPr>
    </w:lvl>
    <w:lvl w:ilvl="2">
      <w:start w:val="1"/>
      <w:numFmt w:val="bullet"/>
      <w:lvlText w:val="▪"/>
      <w:lvlJc w:val="left"/>
      <w:pPr>
        <w:ind w:left="1366" w:hanging="360"/>
      </w:pPr>
      <w:rPr>
        <w:rFonts w:ascii="Noto Sans Symbols" w:cs="Noto Sans Symbols" w:eastAsia="Noto Sans Symbols" w:hAnsi="Noto Sans Symbols"/>
      </w:rPr>
    </w:lvl>
    <w:lvl w:ilvl="3">
      <w:start w:val="1"/>
      <w:numFmt w:val="bullet"/>
      <w:lvlText w:val="●"/>
      <w:lvlJc w:val="left"/>
      <w:pPr>
        <w:ind w:left="2086" w:hanging="360"/>
      </w:pPr>
      <w:rPr>
        <w:rFonts w:ascii="Noto Sans Symbols" w:cs="Noto Sans Symbols" w:eastAsia="Noto Sans Symbols" w:hAnsi="Noto Sans Symbols"/>
      </w:rPr>
    </w:lvl>
    <w:lvl w:ilvl="4">
      <w:start w:val="1"/>
      <w:numFmt w:val="bullet"/>
      <w:lvlText w:val="o"/>
      <w:lvlJc w:val="left"/>
      <w:pPr>
        <w:ind w:left="2806" w:hanging="360"/>
      </w:pPr>
      <w:rPr>
        <w:rFonts w:ascii="Courier New" w:cs="Courier New" w:eastAsia="Courier New" w:hAnsi="Courier New"/>
      </w:rPr>
    </w:lvl>
    <w:lvl w:ilvl="5">
      <w:start w:val="1"/>
      <w:numFmt w:val="bullet"/>
      <w:lvlText w:val="▪"/>
      <w:lvlJc w:val="left"/>
      <w:pPr>
        <w:ind w:left="3526" w:hanging="360"/>
      </w:pPr>
      <w:rPr>
        <w:rFonts w:ascii="Noto Sans Symbols" w:cs="Noto Sans Symbols" w:eastAsia="Noto Sans Symbols" w:hAnsi="Noto Sans Symbols"/>
      </w:rPr>
    </w:lvl>
    <w:lvl w:ilvl="6">
      <w:start w:val="1"/>
      <w:numFmt w:val="bullet"/>
      <w:lvlText w:val="●"/>
      <w:lvlJc w:val="left"/>
      <w:pPr>
        <w:ind w:left="4246" w:hanging="360"/>
      </w:pPr>
      <w:rPr>
        <w:rFonts w:ascii="Noto Sans Symbols" w:cs="Noto Sans Symbols" w:eastAsia="Noto Sans Symbols" w:hAnsi="Noto Sans Symbols"/>
      </w:rPr>
    </w:lvl>
    <w:lvl w:ilvl="7">
      <w:start w:val="1"/>
      <w:numFmt w:val="bullet"/>
      <w:lvlText w:val="o"/>
      <w:lvlJc w:val="left"/>
      <w:pPr>
        <w:ind w:left="4966" w:hanging="360"/>
      </w:pPr>
      <w:rPr>
        <w:rFonts w:ascii="Courier New" w:cs="Courier New" w:eastAsia="Courier New" w:hAnsi="Courier New"/>
      </w:rPr>
    </w:lvl>
    <w:lvl w:ilvl="8">
      <w:start w:val="1"/>
      <w:numFmt w:val="bullet"/>
      <w:lvlText w:val="▪"/>
      <w:lvlJc w:val="left"/>
      <w:pPr>
        <w:ind w:left="5686"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540" w:hanging="360"/>
      </w:pPr>
      <w:rPr/>
    </w:lvl>
    <w:lvl w:ilvl="1">
      <w:start w:val="1"/>
      <w:numFmt w:val="lowerLetter"/>
      <w:lvlText w:val="%2."/>
      <w:lvlJc w:val="left"/>
      <w:pPr>
        <w:ind w:left="1260" w:hanging="360"/>
      </w:pPr>
      <w:rPr/>
    </w:lvl>
    <w:lvl w:ilvl="2">
      <w:start w:val="1"/>
      <w:numFmt w:val="lowerRoman"/>
      <w:lvlText w:val="%3."/>
      <w:lvlJc w:val="right"/>
      <w:pPr>
        <w:ind w:left="1980" w:hanging="180"/>
      </w:pPr>
      <w:rPr/>
    </w:lvl>
    <w:lvl w:ilvl="3">
      <w:start w:val="1"/>
      <w:numFmt w:val="decimal"/>
      <w:lvlText w:val="%4."/>
      <w:lvlJc w:val="left"/>
      <w:pPr>
        <w:ind w:left="2700" w:hanging="360"/>
      </w:pPr>
      <w:rPr/>
    </w:lvl>
    <w:lvl w:ilvl="4">
      <w:start w:val="1"/>
      <w:numFmt w:val="lowerLetter"/>
      <w:lvlText w:val="%5."/>
      <w:lvlJc w:val="left"/>
      <w:pPr>
        <w:ind w:left="3420" w:hanging="360"/>
      </w:pPr>
      <w:rPr/>
    </w:lvl>
    <w:lvl w:ilvl="5">
      <w:start w:val="1"/>
      <w:numFmt w:val="lowerRoman"/>
      <w:lvlText w:val="%6."/>
      <w:lvlJc w:val="right"/>
      <w:pPr>
        <w:ind w:left="4140" w:hanging="180"/>
      </w:pPr>
      <w:rPr/>
    </w:lvl>
    <w:lvl w:ilvl="6">
      <w:start w:val="1"/>
      <w:numFmt w:val="decimal"/>
      <w:lvlText w:val="%7."/>
      <w:lvlJc w:val="left"/>
      <w:pPr>
        <w:ind w:left="4860" w:hanging="360"/>
      </w:pPr>
      <w:rPr/>
    </w:lvl>
    <w:lvl w:ilvl="7">
      <w:start w:val="1"/>
      <w:numFmt w:val="lowerLetter"/>
      <w:lvlText w:val="%8."/>
      <w:lvlJc w:val="left"/>
      <w:pPr>
        <w:ind w:left="5580" w:hanging="360"/>
      </w:pPr>
      <w:rPr/>
    </w:lvl>
    <w:lvl w:ilvl="8">
      <w:start w:val="1"/>
      <w:numFmt w:val="lowerRoman"/>
      <w:lvlText w:val="%9."/>
      <w:lvlJc w:val="right"/>
      <w:pPr>
        <w:ind w:left="63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60" w:before="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ind w:left="454" w:hanging="454"/>
    </w:pPr>
    <w:rPr>
      <w:b w:val="1"/>
      <w:bCs w:val="1"/>
      <w:sz w:val="32"/>
      <w:szCs w:val="32"/>
    </w:rPr>
  </w:style>
  <w:style w:type="paragraph" w:styleId="Heading2">
    <w:name w:val="heading 2"/>
    <w:basedOn w:val="Normal"/>
    <w:next w:val="Normal"/>
    <w:pPr>
      <w:keepNext w:val="1"/>
      <w:widowControl w:val="0"/>
      <w:spacing w:before="120" w:lineRule="auto"/>
      <w:ind w:left="454" w:hanging="454"/>
    </w:pPr>
    <w:rPr>
      <w:b w:val="1"/>
      <w:bCs w:val="1"/>
      <w:sz w:val="32"/>
      <w:szCs w:val="32"/>
    </w:rPr>
  </w:style>
  <w:style w:type="paragraph" w:styleId="Heading3">
    <w:name w:val="heading 3"/>
    <w:basedOn w:val="Normal"/>
    <w:next w:val="Normal"/>
    <w:pPr>
      <w:keepNext w:val="1"/>
      <w:spacing w:before="120" w:lineRule="auto"/>
      <w:ind w:left="432" w:hanging="432"/>
      <w:jc w:val="left"/>
    </w:pPr>
    <w:rPr>
      <w:b w:val="1"/>
      <w:bCs w:val="1"/>
      <w:sz w:val="32"/>
      <w:szCs w:val="32"/>
    </w:rPr>
  </w:style>
  <w:style w:type="paragraph" w:styleId="Heading4">
    <w:name w:val="heading 4"/>
    <w:basedOn w:val="Normal"/>
    <w:next w:val="Normal"/>
    <w:pPr>
      <w:keepNext w:val="1"/>
      <w:tabs>
        <w:tab w:val="left" w:leader="none" w:pos="518"/>
      </w:tabs>
      <w:spacing w:after="0" w:before="0" w:line="264" w:lineRule="auto"/>
      <w:ind w:left="426" w:hanging="453.9999999999998"/>
    </w:pPr>
    <w:rPr>
      <w:b w:val="1"/>
      <w:bCs w:val="1"/>
      <w:sz w:val="28"/>
      <w:szCs w:val="28"/>
    </w:rPr>
  </w:style>
  <w:style w:type="paragraph" w:styleId="Heading5">
    <w:name w:val="heading 5"/>
    <w:basedOn w:val="Normal"/>
    <w:next w:val="Normal"/>
    <w:pPr>
      <w:keepNext w:val="1"/>
      <w:widowControl w:val="0"/>
      <w:spacing w:before="120" w:lineRule="auto"/>
      <w:ind w:left="567" w:hanging="567"/>
    </w:pPr>
    <w:rPr>
      <w:b w:val="1"/>
      <w:bCs w:val="1"/>
      <w:sz w:val="28"/>
      <w:szCs w:val="28"/>
    </w:rPr>
  </w:style>
  <w:style w:type="paragraph" w:styleId="Heading6">
    <w:name w:val="heading 6"/>
    <w:basedOn w:val="Normal"/>
    <w:next w:val="Normal"/>
    <w:pPr>
      <w:widowControl w:val="0"/>
      <w:spacing w:before="120" w:lineRule="auto"/>
      <w:ind w:left="1134" w:hanging="1134"/>
    </w:pPr>
    <w:rPr>
      <w:b w:val="1"/>
      <w:bCs w:val="1"/>
      <w:sz w:val="28"/>
      <w:szCs w:val="28"/>
    </w:rPr>
  </w:style>
  <w:style w:type="paragraph" w:styleId="Title">
    <w:name w:val="Title"/>
    <w:basedOn w:val="Normal"/>
    <w:next w:val="Normal"/>
    <w:pPr>
      <w:spacing w:after="0" w:before="0" w:line="312" w:lineRule="auto"/>
      <w:ind w:left="432" w:hanging="432"/>
      <w:jc w:val="center"/>
    </w:pPr>
    <w:rPr>
      <w:b w:val="1"/>
      <w:bCs w:val="1"/>
      <w:color w:val="244061"/>
      <w:sz w:val="40"/>
      <w:szCs w:val="40"/>
    </w:rPr>
  </w:style>
  <w:style w:type="paragraph" w:styleId="Heading7">
    <w:name w:val="heading 7"/>
    <w:aliases w:val="(가),Heading 7 Char1,Heading 7 Char Char,Char Char3 Char,Heading 7 Char1 Char Char,Heading 7 Char Char Char Char,Char Char3 Char Char Char,Char Char5 Char Char,Heading 7 Char Char1,Char,Char Char5"/>
    <w:basedOn w:val="Normal"/>
    <w:next w:val="Normal"/>
    <w:link w:val="Heading7Char"/>
    <w:autoRedefine w:val="1"/>
    <w:qFormat w:val="1"/>
    <w:rsid w:val="008D3D7B"/>
    <w:pPr>
      <w:widowControl w:val="0"/>
      <w:numPr>
        <w:ilvl w:val="6"/>
        <w:numId w:val="1"/>
      </w:numPr>
      <w:kinsoku w:val="0"/>
      <w:overflowPunct w:val="0"/>
      <w:autoSpaceDE w:val="0"/>
      <w:autoSpaceDN w:val="0"/>
      <w:adjustRightInd w:val="0"/>
      <w:snapToGrid w:val="0"/>
      <w:spacing w:before="120"/>
      <w:outlineLvl w:val="6"/>
    </w:pPr>
    <w:rPr>
      <w:b w:val="1"/>
      <w:szCs w:val="20"/>
    </w:rPr>
  </w:style>
  <w:style w:type="paragraph" w:styleId="Heading8">
    <w:name w:val="heading 8"/>
    <w:basedOn w:val="Normal"/>
    <w:next w:val="Normal"/>
    <w:link w:val="Heading8Char"/>
    <w:autoRedefine w:val="1"/>
    <w:qFormat w:val="1"/>
    <w:rsid w:val="008D3D7B"/>
    <w:pPr>
      <w:widowControl w:val="0"/>
      <w:numPr>
        <w:ilvl w:val="7"/>
        <w:numId w:val="1"/>
      </w:numPr>
      <w:spacing w:before="120"/>
      <w:outlineLvl w:val="7"/>
    </w:pPr>
    <w:rPr>
      <w:b w:val="1"/>
      <w:szCs w:val="20"/>
    </w:rPr>
  </w:style>
  <w:style w:type="paragraph" w:styleId="Heading9">
    <w:name w:val="heading 9"/>
    <w:aliases w:val="Heading  2"/>
    <w:basedOn w:val="Normal"/>
    <w:next w:val="Normal"/>
    <w:link w:val="Heading9Char"/>
    <w:autoRedefine w:val="1"/>
    <w:qFormat w:val="1"/>
    <w:rsid w:val="008D3D7B"/>
    <w:pPr>
      <w:widowControl w:val="0"/>
      <w:numPr>
        <w:ilvl w:val="8"/>
        <w:numId w:val="1"/>
      </w:numPr>
      <w:spacing w:before="120"/>
      <w:outlineLvl w:val="8"/>
    </w:pPr>
    <w:rPr>
      <w:b w:val="1"/>
      <w:i w:val="1"/>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aliases w:val="IBPS H1 Char,Heading 1(Report Only) Char,Chapter Char,Heading 1(Report Only)1 Char,Chapter1 Char,H1 Char,DO NOT USE_h1 Char,Level 1 Topic Heading Char,h1 Char,proj Char,proj1 Char,proj5 Char,proj6 Char,proj7 Char,proj8 Char,proj9 Char"/>
    <w:basedOn w:val="DefaultParagraphFont"/>
    <w:link w:val="Heading1"/>
    <w:rsid w:val="008D3D7B"/>
    <w:rPr>
      <w:rFonts w:cs="Arial" w:eastAsia="Times New Roman"/>
      <w:b w:val="1"/>
      <w:bCs w:val="1"/>
      <w:color w:val="auto"/>
      <w:kern w:val="32"/>
      <w:sz w:val="32"/>
      <w:szCs w:val="32"/>
    </w:rPr>
  </w:style>
  <w:style w:type="character" w:styleId="Heading2Char" w:customStyle="1">
    <w:name w:val="Heading 2 Char"/>
    <w:aliases w:val="IBPS H2 Char,l2 Char,H2 Char,h21 Char,Chapter Number/Appendix Letter Char,chn Char,h2 Char,Level 2 Topic Heading Char,proj2 Char,proj21 Char,proj22 Char,proj23 Char,proj24 Char,proj25 Char,proj26 Char,proj27 Char,proj28 Char,proj29 Char"/>
    <w:basedOn w:val="DefaultParagraphFont"/>
    <w:link w:val="Heading2"/>
    <w:rsid w:val="008D3D7B"/>
    <w:rPr>
      <w:rFonts w:cs="Arial" w:eastAsia="Times New Roman"/>
      <w:b w:val="1"/>
      <w:bCs w:val="1"/>
      <w:color w:val="auto"/>
      <w:sz w:val="32"/>
      <w:szCs w:val="20"/>
    </w:rPr>
  </w:style>
  <w:style w:type="character" w:styleId="Heading3Char" w:customStyle="1">
    <w:name w:val="Heading 3 Char"/>
    <w:aliases w:val="h3 Char,h31 Char1,h31 Char Char,H3 Char,Title2 Char,H31 Char,H32 Char,H33 Char,H34 Char,H35 Char,título 3 Char,h:3 Char,Heading3 Char,H3-Heading 3 Char,3 Char,l3.3 Char,l3 Char,list 3 Char,list3 Char,subhead Char,1. Char,heading 3 Char"/>
    <w:basedOn w:val="DefaultParagraphFont"/>
    <w:link w:val="Heading3"/>
    <w:rsid w:val="008D3D7B"/>
    <w:rPr>
      <w:rFonts w:eastAsia="Times New Roman"/>
      <w:b w:val="1"/>
      <w:bCs w:val="1"/>
      <w:iCs w:val="1"/>
      <w:color w:val="auto"/>
      <w:sz w:val="32"/>
    </w:rPr>
  </w:style>
  <w:style w:type="character" w:styleId="Heading4Char" w:customStyle="1">
    <w:name w:val="Heading 4 Char"/>
    <w:aliases w:val="Heading 4 Char Char Char,h4 Char1,h41 Char,h4 Char Char,h41 Char Char Char Char Char,Char Char Char,Heading4 Char,Heading41 Char,Heading42 Char,Heading411 Char,Heading43 Char,Heading412 Char,Heading No. L4 Char,4 Char,H4-Heading 4 Char"/>
    <w:basedOn w:val="DefaultParagraphFont"/>
    <w:link w:val="Heading4"/>
    <w:uiPriority w:val="9"/>
    <w:rsid w:val="00F54F13"/>
    <w:rPr>
      <w:rFonts w:eastAsia="Times New Roman"/>
      <w:b w:val="1"/>
      <w:color w:val="auto"/>
      <w:sz w:val="28"/>
      <w:szCs w:val="28"/>
      <w:lang w:val="fr-FR"/>
    </w:rPr>
  </w:style>
  <w:style w:type="character" w:styleId="Heading5Char" w:customStyle="1">
    <w:name w:val="Heading 5 Char"/>
    <w:aliases w:val="Heading 5(unused) Char,Heading5 Char,Heading51 Char,Heading52 Char,Heading511 Char,Heading53 Char,Heading512 Char,5 Char,H5-Heading 5 Char,h5 Char,l5 Char,heading5 Char,Heading54 Char,Heading513 Char,Heading521 Char,Heading5111 Char"/>
    <w:basedOn w:val="DefaultParagraphFont"/>
    <w:link w:val="Heading5"/>
    <w:rsid w:val="008D3D7B"/>
    <w:rPr>
      <w:rFonts w:cs="Arial" w:eastAsia="Times New Roman"/>
      <w:b w:val="1"/>
      <w:color w:val="auto"/>
      <w:sz w:val="28"/>
      <w:szCs w:val="20"/>
      <w:lang w:val="fr-FR"/>
    </w:rPr>
  </w:style>
  <w:style w:type="character" w:styleId="Heading6Char" w:customStyle="1">
    <w:name w:val="Heading 6 Char"/>
    <w:aliases w:val="L6 Char,Heading 6(unused) Char,Heading6 Char,Heading61 Char,Heading62 Char,Heading611 Char,Heading63 Char,Heading612 Char,6 Char,h6 Char,Heading64 Char,Heading613 Char,Heading621 Char,Heading6111 Char,Heading631 Char,Heading6121 Char"/>
    <w:basedOn w:val="DefaultParagraphFont"/>
    <w:link w:val="Heading6"/>
    <w:rsid w:val="008D3D7B"/>
    <w:rPr>
      <w:rFonts w:cs="Arial" w:eastAsia="Times New Roman"/>
      <w:b w:val="1"/>
      <w:color w:val="auto"/>
      <w:sz w:val="28"/>
      <w:szCs w:val="20"/>
      <w:lang w:val="fr-FR"/>
    </w:rPr>
  </w:style>
  <w:style w:type="character" w:styleId="Heading7Char" w:customStyle="1">
    <w:name w:val="Heading 7 Char"/>
    <w:aliases w:val="(가) Char,Heading 7 Char1 Char,Heading 7 Char Char Char,Char Char3 Char Char,Heading 7 Char1 Char Char Char,Heading 7 Char Char Char Char Char,Char Char3 Char Char Char Char,Char Char5 Char Char Char,Heading 7 Char Char1 Char,Char Char1"/>
    <w:basedOn w:val="DefaultParagraphFont"/>
    <w:link w:val="Heading7"/>
    <w:rsid w:val="008D3D7B"/>
    <w:rPr>
      <w:rFonts w:cs="Arial" w:eastAsia="Times New Roman"/>
      <w:b w:val="1"/>
      <w:color w:val="auto"/>
      <w:sz w:val="24"/>
      <w:szCs w:val="20"/>
    </w:rPr>
  </w:style>
  <w:style w:type="character" w:styleId="Heading8Char" w:customStyle="1">
    <w:name w:val="Heading 8 Char"/>
    <w:basedOn w:val="DefaultParagraphFont"/>
    <w:link w:val="Heading8"/>
    <w:rsid w:val="008D3D7B"/>
    <w:rPr>
      <w:rFonts w:cs="Arial" w:eastAsia="Times New Roman"/>
      <w:b w:val="1"/>
      <w:color w:val="auto"/>
      <w:sz w:val="24"/>
      <w:szCs w:val="20"/>
    </w:rPr>
  </w:style>
  <w:style w:type="character" w:styleId="Heading9Char" w:customStyle="1">
    <w:name w:val="Heading 9 Char"/>
    <w:aliases w:val="Heading  2 Char"/>
    <w:basedOn w:val="DefaultParagraphFont"/>
    <w:link w:val="Heading9"/>
    <w:rsid w:val="008D3D7B"/>
    <w:rPr>
      <w:rFonts w:cs="Arial" w:eastAsia="Times New Roman"/>
      <w:b w:val="1"/>
      <w:i w:val="1"/>
      <w:color w:val="auto"/>
      <w:sz w:val="24"/>
      <w:szCs w:val="20"/>
    </w:rPr>
  </w:style>
  <w:style w:type="character" w:styleId="ListBulletChar" w:customStyle="1">
    <w:name w:val="List Bullet Char"/>
    <w:basedOn w:val="DefaultParagraphFont"/>
    <w:link w:val="ListBullet"/>
    <w:rsid w:val="008D3D7B"/>
    <w:rPr>
      <w:rFonts w:cs="Arial"/>
      <w:color w:val="000000" w:themeColor="text1"/>
      <w:sz w:val="24"/>
      <w:szCs w:val="22"/>
    </w:rPr>
  </w:style>
  <w:style w:type="paragraph" w:styleId="ListBullet">
    <w:name w:val="List Bullet"/>
    <w:basedOn w:val="Normal"/>
    <w:link w:val="ListBulletChar"/>
    <w:rsid w:val="008D3D7B"/>
    <w:pPr>
      <w:numPr>
        <w:numId w:val="7"/>
      </w:numPr>
    </w:pPr>
    <w:rPr>
      <w:rFonts w:eastAsiaTheme="minorHAnsi"/>
      <w:color w:val="000000" w:themeColor="text1"/>
    </w:rPr>
  </w:style>
  <w:style w:type="paragraph" w:styleId="DocumentMap">
    <w:name w:val="Document Map"/>
    <w:basedOn w:val="Normal"/>
    <w:link w:val="DocumentMapChar"/>
    <w:uiPriority w:val="99"/>
    <w:semiHidden w:val="1"/>
    <w:unhideWhenUsed w:val="1"/>
    <w:rsid w:val="008D3D7B"/>
    <w:pPr>
      <w:spacing w:after="0" w:before="0"/>
    </w:pPr>
    <w:rPr>
      <w:rFonts w:ascii="Tahoma" w:cs="Tahoma" w:hAnsi="Tahoma"/>
      <w:sz w:val="16"/>
      <w:szCs w:val="16"/>
    </w:rPr>
  </w:style>
  <w:style w:type="character" w:styleId="DocumentMapChar" w:customStyle="1">
    <w:name w:val="Document Map Char"/>
    <w:basedOn w:val="DefaultParagraphFont"/>
    <w:link w:val="DocumentMap"/>
    <w:uiPriority w:val="99"/>
    <w:semiHidden w:val="1"/>
    <w:rsid w:val="008D3D7B"/>
    <w:rPr>
      <w:rFonts w:ascii="Tahoma" w:cs="Tahoma" w:eastAsia="Times New Roman" w:hAnsi="Tahoma"/>
      <w:color w:val="auto"/>
      <w:sz w:val="16"/>
      <w:szCs w:val="16"/>
    </w:rPr>
  </w:style>
  <w:style w:type="paragraph" w:styleId="ListParagraph">
    <w:name w:val="List Paragraph"/>
    <w:aliases w:val="Norm,abc,liet ke,Paragraph,Đoạn của Danh sách,List Paragraph11,Đoạn c𞹺Danh sách,List Paragraph111,Nga 3,List Paragraph21,Ðoạn c𞹺Danh sách,List Paragraph1111,List Paragraph1,List Paragraph Char Char,b1,Number_1,Ref,bullet,List Paragraph "/>
    <w:basedOn w:val="Normal"/>
    <w:link w:val="ListParagraphChar"/>
    <w:uiPriority w:val="34"/>
    <w:qFormat w:val="1"/>
    <w:rsid w:val="008D3D7B"/>
    <w:pPr>
      <w:ind w:left="720"/>
      <w:contextualSpacing w:val="1"/>
    </w:pPr>
  </w:style>
  <w:style w:type="table" w:styleId="TableGrid">
    <w:name w:val="Table Grid"/>
    <w:basedOn w:val="TableNormal"/>
    <w:uiPriority w:val="39"/>
    <w:rsid w:val="008D3D7B"/>
    <w:pPr>
      <w:spacing w:after="0" w:line="240" w:lineRule="auto"/>
    </w:pPr>
    <w:rPr>
      <w:rFonts w:eastAsia="Times New Roman"/>
      <w:color w:val="auto"/>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8D3D7B"/>
    <w:rPr>
      <w:color w:val="0000ff"/>
      <w:u w:val="single"/>
    </w:rPr>
  </w:style>
  <w:style w:type="character" w:styleId="FollowedHyperlink">
    <w:name w:val="FollowedHyperlink"/>
    <w:basedOn w:val="DefaultParagraphFont"/>
    <w:uiPriority w:val="99"/>
    <w:semiHidden w:val="1"/>
    <w:unhideWhenUsed w:val="1"/>
    <w:rsid w:val="008D3D7B"/>
    <w:rPr>
      <w:color w:val="800080"/>
      <w:u w:val="single"/>
    </w:rPr>
  </w:style>
  <w:style w:type="paragraph" w:styleId="Header">
    <w:name w:val="header"/>
    <w:basedOn w:val="Normal"/>
    <w:link w:val="HeaderChar"/>
    <w:uiPriority w:val="99"/>
    <w:unhideWhenUsed w:val="1"/>
    <w:rsid w:val="008D3D7B"/>
    <w:pPr>
      <w:tabs>
        <w:tab w:val="center" w:pos="4680"/>
        <w:tab w:val="right" w:pos="9360"/>
      </w:tabs>
      <w:spacing w:after="0" w:before="0"/>
    </w:pPr>
  </w:style>
  <w:style w:type="character" w:styleId="HeaderChar" w:customStyle="1">
    <w:name w:val="Header Char"/>
    <w:basedOn w:val="DefaultParagraphFont"/>
    <w:link w:val="Header"/>
    <w:uiPriority w:val="99"/>
    <w:rsid w:val="008D3D7B"/>
    <w:rPr>
      <w:rFonts w:cs="Arial" w:eastAsia="Times New Roman"/>
      <w:color w:val="auto"/>
      <w:sz w:val="24"/>
      <w:szCs w:val="22"/>
    </w:rPr>
  </w:style>
  <w:style w:type="paragraph" w:styleId="Footer">
    <w:name w:val="footer"/>
    <w:basedOn w:val="Normal"/>
    <w:link w:val="FooterChar"/>
    <w:uiPriority w:val="99"/>
    <w:unhideWhenUsed w:val="1"/>
    <w:rsid w:val="008D3D7B"/>
    <w:pPr>
      <w:tabs>
        <w:tab w:val="center" w:pos="4680"/>
        <w:tab w:val="right" w:pos="9360"/>
      </w:tabs>
      <w:spacing w:after="0" w:before="0"/>
    </w:pPr>
  </w:style>
  <w:style w:type="character" w:styleId="FooterChar" w:customStyle="1">
    <w:name w:val="Footer Char"/>
    <w:basedOn w:val="DefaultParagraphFont"/>
    <w:link w:val="Footer"/>
    <w:uiPriority w:val="99"/>
    <w:rsid w:val="008D3D7B"/>
    <w:rPr>
      <w:rFonts w:cs="Arial" w:eastAsia="Times New Roman"/>
      <w:color w:val="auto"/>
      <w:sz w:val="24"/>
      <w:szCs w:val="22"/>
    </w:rPr>
  </w:style>
  <w:style w:type="character" w:styleId="SubtleEmphasis">
    <w:name w:val="Subtle Emphasis"/>
    <w:basedOn w:val="DefaultParagraphFont"/>
    <w:uiPriority w:val="19"/>
    <w:qFormat w:val="1"/>
    <w:rsid w:val="0061176B"/>
    <w:rPr>
      <w:i w:val="1"/>
      <w:iCs w:val="1"/>
      <w:color w:val="808080" w:themeColor="text1" w:themeTint="00007F"/>
    </w:rPr>
  </w:style>
  <w:style w:type="character" w:styleId="Strong">
    <w:name w:val="Strong"/>
    <w:basedOn w:val="DefaultParagraphFont"/>
    <w:uiPriority w:val="22"/>
    <w:qFormat w:val="1"/>
    <w:rsid w:val="0061176B"/>
    <w:rPr>
      <w:b w:val="1"/>
      <w:bCs w:val="1"/>
    </w:rPr>
  </w:style>
  <w:style w:type="paragraph" w:styleId="NoSpacing">
    <w:name w:val="No Spacing"/>
    <w:uiPriority w:val="1"/>
    <w:qFormat w:val="1"/>
    <w:rsid w:val="00051CB6"/>
    <w:pPr>
      <w:spacing w:after="0" w:line="240" w:lineRule="auto"/>
      <w:jc w:val="both"/>
    </w:pPr>
    <w:rPr>
      <w:rFonts w:cs="Arial" w:eastAsia="Times New Roman"/>
      <w:color w:val="auto"/>
      <w:sz w:val="24"/>
      <w:szCs w:val="22"/>
    </w:rPr>
  </w:style>
  <w:style w:type="paragraph" w:styleId="BalloonText">
    <w:name w:val="Balloon Text"/>
    <w:basedOn w:val="Normal"/>
    <w:link w:val="BalloonTextChar"/>
    <w:uiPriority w:val="99"/>
    <w:semiHidden w:val="1"/>
    <w:unhideWhenUsed w:val="1"/>
    <w:rsid w:val="00D913B3"/>
    <w:pPr>
      <w:spacing w:after="0" w:before="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913B3"/>
    <w:rPr>
      <w:rFonts w:ascii="Tahoma" w:cs="Tahoma" w:eastAsia="Times New Roman" w:hAnsi="Tahoma"/>
      <w:color w:val="auto"/>
      <w:sz w:val="16"/>
      <w:szCs w:val="16"/>
    </w:rPr>
  </w:style>
  <w:style w:type="character" w:styleId="CommentReference">
    <w:name w:val="annotation reference"/>
    <w:basedOn w:val="DefaultParagraphFont"/>
    <w:uiPriority w:val="99"/>
    <w:semiHidden w:val="1"/>
    <w:unhideWhenUsed w:val="1"/>
    <w:rsid w:val="002D724B"/>
    <w:rPr>
      <w:sz w:val="16"/>
      <w:szCs w:val="16"/>
    </w:rPr>
  </w:style>
  <w:style w:type="paragraph" w:styleId="CommentText">
    <w:name w:val="annotation text"/>
    <w:basedOn w:val="Normal"/>
    <w:link w:val="CommentTextChar"/>
    <w:uiPriority w:val="99"/>
    <w:semiHidden w:val="1"/>
    <w:unhideWhenUsed w:val="1"/>
    <w:rsid w:val="002D724B"/>
    <w:rPr>
      <w:sz w:val="20"/>
      <w:szCs w:val="20"/>
    </w:rPr>
  </w:style>
  <w:style w:type="character" w:styleId="CommentTextChar" w:customStyle="1">
    <w:name w:val="Comment Text Char"/>
    <w:basedOn w:val="DefaultParagraphFont"/>
    <w:link w:val="CommentText"/>
    <w:uiPriority w:val="99"/>
    <w:semiHidden w:val="1"/>
    <w:rsid w:val="002D724B"/>
    <w:rPr>
      <w:rFonts w:cs="Arial" w:eastAsia="Times New Roman"/>
      <w:color w:val="auto"/>
      <w:sz w:val="20"/>
      <w:szCs w:val="20"/>
    </w:rPr>
  </w:style>
  <w:style w:type="paragraph" w:styleId="CommentSubject">
    <w:name w:val="annotation subject"/>
    <w:basedOn w:val="CommentText"/>
    <w:next w:val="CommentText"/>
    <w:link w:val="CommentSubjectChar"/>
    <w:uiPriority w:val="99"/>
    <w:semiHidden w:val="1"/>
    <w:unhideWhenUsed w:val="1"/>
    <w:rsid w:val="002D724B"/>
    <w:rPr>
      <w:b w:val="1"/>
      <w:bCs w:val="1"/>
    </w:rPr>
  </w:style>
  <w:style w:type="character" w:styleId="CommentSubjectChar" w:customStyle="1">
    <w:name w:val="Comment Subject Char"/>
    <w:basedOn w:val="CommentTextChar"/>
    <w:link w:val="CommentSubject"/>
    <w:uiPriority w:val="99"/>
    <w:semiHidden w:val="1"/>
    <w:rsid w:val="002D724B"/>
    <w:rPr>
      <w:rFonts w:cs="Arial" w:eastAsia="Times New Roman"/>
      <w:b w:val="1"/>
      <w:bCs w:val="1"/>
      <w:color w:val="auto"/>
      <w:sz w:val="20"/>
      <w:szCs w:val="20"/>
    </w:rPr>
  </w:style>
  <w:style w:type="paragraph" w:styleId="VNPPMNormal" w:customStyle="1">
    <w:name w:val="VNPPM_Normal"/>
    <w:qFormat w:val="1"/>
    <w:rsid w:val="00B23A45"/>
    <w:pPr>
      <w:spacing w:after="120" w:before="120" w:line="240" w:lineRule="auto"/>
      <w:jc w:val="both"/>
    </w:pPr>
    <w:rPr>
      <w:rFonts w:ascii="Bookman Old Style" w:cs="Calibri" w:eastAsia="Times New Roman" w:hAnsi="Bookman Old Style"/>
      <w:color w:val="auto"/>
      <w:sz w:val="24"/>
      <w:szCs w:val="22"/>
      <w:lang w:eastAsia="en-GB" w:val="en-GB"/>
    </w:rPr>
  </w:style>
  <w:style w:type="character" w:styleId="TitleChar" w:customStyle="1">
    <w:name w:val="Title Char"/>
    <w:basedOn w:val="DefaultParagraphFont"/>
    <w:link w:val="Title"/>
    <w:rsid w:val="00D004D0"/>
    <w:rPr>
      <w:rFonts w:cs="Arial" w:eastAsia="Calibri"/>
      <w:b w:val="1"/>
      <w:bCs w:val="1"/>
      <w:color w:val="244061" w:themeColor="accent1" w:themeShade="000080"/>
      <w:sz w:val="40"/>
      <w:szCs w:val="32"/>
    </w:rPr>
  </w:style>
  <w:style w:type="paragraph" w:styleId="tvs-title-mini" w:customStyle="1">
    <w:name w:val="tvs-title-mini"/>
    <w:basedOn w:val="Normal"/>
    <w:rsid w:val="00D004D0"/>
    <w:pPr>
      <w:spacing w:after="240" w:before="240" w:line="360" w:lineRule="auto"/>
      <w:jc w:val="center"/>
    </w:pPr>
    <w:rPr>
      <w:rFonts w:cs="Times New Roman"/>
      <w:b w:val="1"/>
      <w:bCs w:val="1"/>
      <w:color w:val="244061" w:themeColor="accent1" w:themeShade="000080"/>
      <w:sz w:val="44"/>
      <w:szCs w:val="20"/>
    </w:rPr>
  </w:style>
  <w:style w:type="paragraph" w:styleId="TOC1">
    <w:name w:val="toc 1"/>
    <w:basedOn w:val="Normal"/>
    <w:next w:val="Normal"/>
    <w:autoRedefine w:val="1"/>
    <w:uiPriority w:val="39"/>
    <w:unhideWhenUsed w:val="1"/>
    <w:qFormat w:val="1"/>
    <w:rsid w:val="00D004D0"/>
    <w:pPr>
      <w:tabs>
        <w:tab w:val="right" w:leader="dot" w:pos="9488"/>
      </w:tabs>
      <w:spacing w:after="0" w:before="0" w:line="312" w:lineRule="auto"/>
      <w:jc w:val="left"/>
    </w:pPr>
    <w:rPr>
      <w:rFonts w:cs="Times New Roman" w:eastAsia="Calibri"/>
      <w:bCs w:val="1"/>
      <w:caps w:val="1"/>
      <w:color w:val="244061" w:themeColor="accent1" w:themeShade="000080"/>
      <w:sz w:val="26"/>
      <w:szCs w:val="24"/>
    </w:rPr>
  </w:style>
  <w:style w:type="paragraph" w:styleId="TOC2">
    <w:name w:val="toc 2"/>
    <w:basedOn w:val="Normal"/>
    <w:next w:val="Normal"/>
    <w:autoRedefine w:val="1"/>
    <w:uiPriority w:val="39"/>
    <w:unhideWhenUsed w:val="1"/>
    <w:qFormat w:val="1"/>
    <w:rsid w:val="00D004D0"/>
    <w:pPr>
      <w:spacing w:after="0" w:before="0" w:line="312" w:lineRule="auto"/>
      <w:ind w:left="240"/>
      <w:jc w:val="left"/>
    </w:pPr>
    <w:rPr>
      <w:rFonts w:eastAsia="Calibri" w:cstheme="minorHAnsi"/>
      <w:smallCaps w:val="1"/>
      <w:color w:val="244061" w:themeColor="accent1" w:themeShade="000080"/>
      <w:sz w:val="26"/>
      <w:szCs w:val="20"/>
    </w:rPr>
  </w:style>
  <w:style w:type="paragraph" w:styleId="TOC3">
    <w:name w:val="toc 3"/>
    <w:basedOn w:val="Normal"/>
    <w:next w:val="Normal"/>
    <w:autoRedefine w:val="1"/>
    <w:uiPriority w:val="39"/>
    <w:unhideWhenUsed w:val="1"/>
    <w:qFormat w:val="1"/>
    <w:rsid w:val="00EF37EC"/>
    <w:pPr>
      <w:tabs>
        <w:tab w:val="left" w:pos="284"/>
        <w:tab w:val="right" w:leader="dot" w:pos="13750"/>
      </w:tabs>
      <w:spacing w:after="0" w:before="0" w:line="312" w:lineRule="auto"/>
      <w:jc w:val="left"/>
    </w:pPr>
    <w:rPr>
      <w:rFonts w:eastAsia="Calibri" w:cstheme="minorHAnsi"/>
      <w:iCs w:val="1"/>
      <w:color w:val="244061" w:themeColor="accent1" w:themeShade="000080"/>
      <w:sz w:val="26"/>
      <w:szCs w:val="20"/>
    </w:rPr>
  </w:style>
  <w:style w:type="paragraph" w:styleId="TOC4">
    <w:name w:val="toc 4"/>
    <w:basedOn w:val="Normal"/>
    <w:next w:val="Normal"/>
    <w:autoRedefine w:val="1"/>
    <w:uiPriority w:val="39"/>
    <w:unhideWhenUsed w:val="1"/>
    <w:rsid w:val="00EF37EC"/>
    <w:pPr>
      <w:tabs>
        <w:tab w:val="left" w:pos="426"/>
        <w:tab w:val="left" w:pos="1540"/>
        <w:tab w:val="right" w:leader="dot" w:pos="13750"/>
        <w:tab w:val="right" w:leader="dot" w:pos="14560"/>
      </w:tabs>
      <w:spacing w:after="0" w:before="0" w:line="312" w:lineRule="auto"/>
      <w:jc w:val="left"/>
    </w:pPr>
    <w:rPr>
      <w:rFonts w:eastAsia="Calibri" w:cstheme="minorHAnsi"/>
      <w:color w:val="244061" w:themeColor="accent1" w:themeShade="000080"/>
      <w:sz w:val="26"/>
      <w:szCs w:val="18"/>
    </w:rPr>
  </w:style>
  <w:style w:type="table" w:styleId="TableGrid1" w:customStyle="1">
    <w:name w:val="Table Grid1"/>
    <w:basedOn w:val="TableNormal"/>
    <w:next w:val="TableGrid"/>
    <w:uiPriority w:val="39"/>
    <w:rsid w:val="00230489"/>
    <w:pPr>
      <w:spacing w:after="120" w:before="120" w:line="288" w:lineRule="auto"/>
      <w:jc w:val="both"/>
    </w:pPr>
    <w:rPr>
      <w:rFonts w:eastAsia="Times New Roman"/>
      <w:color w:val="auto"/>
      <w:sz w:val="20"/>
      <w:szCs w:val="20"/>
    </w:rPr>
    <w:tblPr>
      <w:tblBorders>
        <w:top w:color="006699" w:space="0" w:sz="4" w:val="single"/>
        <w:left w:color="006699" w:space="0" w:sz="4" w:val="single"/>
        <w:bottom w:color="006699" w:space="0" w:sz="4" w:val="single"/>
        <w:right w:color="006699" w:space="0" w:sz="4" w:val="single"/>
        <w:insideH w:color="006699" w:space="0" w:sz="4" w:val="single"/>
        <w:insideV w:color="006699" w:space="0" w:sz="4" w:val="single"/>
      </w:tblBorders>
    </w:tblPr>
    <w:tblStylePr w:type="firstRow">
      <w:pPr>
        <w:jc w:val="center"/>
      </w:pPr>
      <w:rPr>
        <w:b w:val="1"/>
      </w:rPr>
      <w:tblPr/>
      <w:trPr>
        <w:tblHeader w:val="1"/>
      </w:trPr>
      <w:tcPr>
        <w:shd w:color="auto" w:fill="99ccff" w:val="clear"/>
        <w:vAlign w:val="center"/>
      </w:tcPr>
    </w:tblStylePr>
  </w:style>
  <w:style w:type="character" w:styleId="ListParagraphChar" w:customStyle="1">
    <w:name w:val="List Paragraph Char"/>
    <w:aliases w:val="Norm Char,abc Char,liet ke Char,Paragraph Char,Đoạn của Danh sách Char,List Paragraph11 Char,Đoạn c𞹺Danh sách Char,List Paragraph111 Char,Nga 3 Char,List Paragraph21 Char,Ðoạn c𞹺Danh sách Char,List Paragraph1111 Char,b1 Char"/>
    <w:basedOn w:val="DefaultParagraphFont"/>
    <w:link w:val="ListParagraph"/>
    <w:uiPriority w:val="34"/>
    <w:qFormat w:val="1"/>
    <w:rsid w:val="00B25745"/>
    <w:rPr>
      <w:rFonts w:cs="Arial" w:eastAsia="Times New Roman"/>
      <w:color w:val="auto"/>
      <w:sz w:val="24"/>
      <w:szCs w:val="22"/>
    </w:rPr>
  </w:style>
  <w:style w:type="paragraph" w:styleId="TOCHeading">
    <w:name w:val="TOC Heading"/>
    <w:basedOn w:val="Heading1"/>
    <w:next w:val="Normal"/>
    <w:uiPriority w:val="39"/>
    <w:unhideWhenUsed w:val="1"/>
    <w:qFormat w:val="1"/>
    <w:rsid w:val="00F22B21"/>
    <w:pPr>
      <w:keepLines w:val="1"/>
      <w:numPr>
        <w:numId w:val="0"/>
      </w:numPr>
      <w:spacing w:after="0" w:before="240" w:line="259" w:lineRule="auto"/>
      <w:jc w:val="left"/>
      <w:outlineLvl w:val="9"/>
    </w:pPr>
    <w:rPr>
      <w:rFonts w:asciiTheme="majorHAnsi" w:cstheme="majorBidi" w:eastAsiaTheme="majorEastAsia" w:hAnsiTheme="majorHAnsi"/>
      <w:b w:val="0"/>
      <w:bCs w:val="0"/>
      <w:color w:val="365f91" w:themeColor="accent1" w:themeShade="0000BF"/>
      <w:kern w:val="0"/>
    </w:rPr>
  </w:style>
  <w:style w:type="paragraph" w:styleId="TOC5">
    <w:name w:val="toc 5"/>
    <w:basedOn w:val="Normal"/>
    <w:next w:val="Normal"/>
    <w:autoRedefine w:val="1"/>
    <w:uiPriority w:val="39"/>
    <w:unhideWhenUsed w:val="1"/>
    <w:rsid w:val="00F22B21"/>
    <w:pPr>
      <w:spacing w:after="100"/>
      <w:ind w:left="960"/>
    </w:pPr>
  </w:style>
  <w:style w:type="paragraph" w:styleId="TOC6">
    <w:name w:val="toc 6"/>
    <w:basedOn w:val="Normal"/>
    <w:next w:val="Normal"/>
    <w:autoRedefine w:val="1"/>
    <w:uiPriority w:val="39"/>
    <w:unhideWhenUsed w:val="1"/>
    <w:rsid w:val="00F22B21"/>
    <w:pPr>
      <w:spacing w:after="100"/>
      <w:ind w:left="1200"/>
    </w:pPr>
  </w:style>
  <w:style w:type="paragraph" w:styleId="Heading10" w:customStyle="1">
    <w:name w:val="Heading 10"/>
    <w:basedOn w:val="Normal"/>
    <w:next w:val="BodyText"/>
    <w:rsid w:val="003857B1"/>
    <w:pPr>
      <w:keepNext w:val="1"/>
      <w:numPr>
        <w:numId w:val="46"/>
      </w:numPr>
      <w:suppressAutoHyphens w:val="1"/>
      <w:spacing w:line="276" w:lineRule="auto"/>
      <w:ind w:left="0" w:firstLine="0"/>
      <w:jc w:val="left"/>
    </w:pPr>
    <w:rPr>
      <w:rFonts w:ascii="Liberation Sans" w:cs="Lucida Sans" w:eastAsia="Microsoft YaHei" w:hAnsi="Liberation Sans"/>
      <w:b w:val="1"/>
      <w:bCs w:val="1"/>
      <w:sz w:val="21"/>
      <w:szCs w:val="21"/>
      <w:lang w:eastAsia="zh-CN"/>
    </w:rPr>
  </w:style>
  <w:style w:type="paragraph" w:styleId="BodyText">
    <w:name w:val="Body Text"/>
    <w:basedOn w:val="Normal"/>
    <w:link w:val="BodyTextChar"/>
    <w:uiPriority w:val="99"/>
    <w:semiHidden w:val="1"/>
    <w:unhideWhenUsed w:val="1"/>
    <w:rsid w:val="003857B1"/>
    <w:pPr>
      <w:spacing w:after="120"/>
    </w:pPr>
  </w:style>
  <w:style w:type="character" w:styleId="BodyTextChar" w:customStyle="1">
    <w:name w:val="Body Text Char"/>
    <w:basedOn w:val="DefaultParagraphFont"/>
    <w:link w:val="BodyText"/>
    <w:uiPriority w:val="99"/>
    <w:semiHidden w:val="1"/>
    <w:rsid w:val="003857B1"/>
    <w:rPr>
      <w:rFonts w:cs="Arial" w:eastAsia="Times New Roman"/>
      <w:color w:val="auto"/>
      <w:sz w:val="24"/>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120" w:before="120" w:line="288" w:lineRule="auto"/>
      <w:jc w:val="both"/>
    </w:pPr>
    <w:rPr>
      <w:color w:val="000000"/>
      <w:sz w:val="20"/>
      <w:szCs w:val="20"/>
    </w:rPr>
    <w:tblPr>
      <w:tblStyleRowBandSize w:val="1"/>
      <w:tblStyleColBandSize w:val="1"/>
      <w:tblCellMar>
        <w:top w:w="0.0" w:type="dxa"/>
        <w:left w:w="108.0" w:type="dxa"/>
        <w:bottom w:w="0.0" w:type="dxa"/>
        <w:right w:w="108.0" w:type="dxa"/>
      </w:tblCellMar>
    </w:tblPr>
    <w:tblStylePr w:type="firstRow">
      <w:pPr>
        <w:jc w:val="center"/>
      </w:pPr>
      <w:rPr>
        <w:b w:val="1"/>
        <w:bCs w:val="1"/>
      </w:rPr>
      <w:tcPr>
        <w:shd w:fill="99ccff" w:val="clear"/>
        <w:vAlign w:val="center"/>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4.png"/><Relationship Id="rId42" Type="http://schemas.openxmlformats.org/officeDocument/2006/relationships/image" Target="media/image8.png"/><Relationship Id="rId41" Type="http://schemas.openxmlformats.org/officeDocument/2006/relationships/image" Target="media/image23.png"/><Relationship Id="rId44" Type="http://schemas.openxmlformats.org/officeDocument/2006/relationships/image" Target="media/image4.png"/><Relationship Id="rId43" Type="http://schemas.openxmlformats.org/officeDocument/2006/relationships/image" Target="media/image9.png"/><Relationship Id="rId46" Type="http://schemas.openxmlformats.org/officeDocument/2006/relationships/image" Target="media/image20.png"/><Relationship Id="rId45" Type="http://schemas.openxmlformats.org/officeDocument/2006/relationships/image" Target="media/image3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48" Type="http://schemas.openxmlformats.org/officeDocument/2006/relationships/image" Target="media/image19.png"/><Relationship Id="rId47" Type="http://schemas.openxmlformats.org/officeDocument/2006/relationships/image" Target="media/image21.png"/><Relationship Id="rId49" Type="http://schemas.openxmlformats.org/officeDocument/2006/relationships/image" Target="media/image2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2.png"/><Relationship Id="rId8" Type="http://schemas.openxmlformats.org/officeDocument/2006/relationships/header" Target="header1.xml"/><Relationship Id="rId31" Type="http://schemas.openxmlformats.org/officeDocument/2006/relationships/image" Target="media/image16.png"/><Relationship Id="rId30" Type="http://schemas.openxmlformats.org/officeDocument/2006/relationships/image" Target="media/image14.png"/><Relationship Id="rId33" Type="http://schemas.openxmlformats.org/officeDocument/2006/relationships/image" Target="media/image10.png"/><Relationship Id="rId32" Type="http://schemas.openxmlformats.org/officeDocument/2006/relationships/image" Target="media/image7.png"/><Relationship Id="rId35" Type="http://schemas.openxmlformats.org/officeDocument/2006/relationships/image" Target="media/image1.png"/><Relationship Id="rId34" Type="http://schemas.openxmlformats.org/officeDocument/2006/relationships/image" Target="media/image12.png"/><Relationship Id="rId37" Type="http://schemas.openxmlformats.org/officeDocument/2006/relationships/image" Target="media/image18.png"/><Relationship Id="rId36" Type="http://schemas.openxmlformats.org/officeDocument/2006/relationships/image" Target="media/image5.png"/><Relationship Id="rId39" Type="http://schemas.openxmlformats.org/officeDocument/2006/relationships/image" Target="media/image13.png"/><Relationship Id="rId38" Type="http://schemas.openxmlformats.org/officeDocument/2006/relationships/image" Target="media/image29.png"/><Relationship Id="rId20" Type="http://schemas.openxmlformats.org/officeDocument/2006/relationships/image" Target="media/image34.png"/><Relationship Id="rId22" Type="http://schemas.openxmlformats.org/officeDocument/2006/relationships/image" Target="media/image25.png"/><Relationship Id="rId21" Type="http://schemas.openxmlformats.org/officeDocument/2006/relationships/image" Target="media/image41.png"/><Relationship Id="rId24" Type="http://schemas.openxmlformats.org/officeDocument/2006/relationships/image" Target="media/image35.png"/><Relationship Id="rId23" Type="http://schemas.openxmlformats.org/officeDocument/2006/relationships/image" Target="media/image32.png"/><Relationship Id="rId26" Type="http://schemas.openxmlformats.org/officeDocument/2006/relationships/image" Target="media/image31.png"/><Relationship Id="rId25" Type="http://schemas.openxmlformats.org/officeDocument/2006/relationships/image" Target="media/image36.png"/><Relationship Id="rId28" Type="http://schemas.openxmlformats.org/officeDocument/2006/relationships/image" Target="media/image6.png"/><Relationship Id="rId27" Type="http://schemas.openxmlformats.org/officeDocument/2006/relationships/image" Target="media/image17.png"/><Relationship Id="rId29" Type="http://schemas.openxmlformats.org/officeDocument/2006/relationships/image" Target="media/image11.png"/><Relationship Id="rId50" Type="http://schemas.openxmlformats.org/officeDocument/2006/relationships/footer" Target="footer2.xml"/><Relationship Id="rId11" Type="http://schemas.openxmlformats.org/officeDocument/2006/relationships/image" Target="media/image15.png"/><Relationship Id="rId10" Type="http://schemas.openxmlformats.org/officeDocument/2006/relationships/image" Target="media/image30.png"/><Relationship Id="rId13" Type="http://schemas.openxmlformats.org/officeDocument/2006/relationships/image" Target="media/image2.png"/><Relationship Id="rId12" Type="http://schemas.openxmlformats.org/officeDocument/2006/relationships/image" Target="media/image3.png"/><Relationship Id="rId15" Type="http://schemas.openxmlformats.org/officeDocument/2006/relationships/image" Target="media/image28.png"/><Relationship Id="rId14" Type="http://schemas.openxmlformats.org/officeDocument/2006/relationships/image" Target="media/image38.png"/><Relationship Id="rId17" Type="http://schemas.openxmlformats.org/officeDocument/2006/relationships/image" Target="media/image40.png"/><Relationship Id="rId16" Type="http://schemas.openxmlformats.org/officeDocument/2006/relationships/image" Target="media/image27.png"/><Relationship Id="rId19" Type="http://schemas.openxmlformats.org/officeDocument/2006/relationships/image" Target="media/image33.png"/><Relationship Id="rId18" Type="http://schemas.openxmlformats.org/officeDocument/2006/relationships/image" Target="media/image3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ii587WkORe5GMsVbMSkLfIcqlg==">CgMxLjAyDmguZ3Z1dW02NmR1NTdhMg5oLno1b3FqajFxZzdhNTIOaC41NjJpNmtocWVtdTMyDmgudzdocWc1Z2R3cjZhMg5oLnBvYnFoNWRyOHJsMTIOaC56ZW4zaXZpeHE5NXkyDmgudWU3ajJlMmV3dGIyMg5oLmIxbWxtb2gxYmVvczIOaC4ycDZjMXE3dmF6dDUyDmguaTN6OGZ5OTg4dzBoMg5oLnkxem13dWFvbzU1MjIOaC5taDNsc3Zobmt4N3MyDmgub2M0czZhanE1NTl2Mg5oLmNnbGxsYXY3Y3VuMjgAciExQWNaTmI0UHVGbWlIU09WNGVmbm8wRkEyaHhOdUpXY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2025-11-30T16:22:00Z</dcterms:created>
  <dc:creator>Microsoft</dc:creator>
</cp:coreProperties>
</file>