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AE14" w14:textId="77777777" w:rsidR="00490EEF" w:rsidRPr="00CB65D0" w:rsidRDefault="00490EEF" w:rsidP="00490EEF">
      <w:pPr>
        <w:spacing w:before="0" w:after="0"/>
        <w:jc w:val="center"/>
        <w:rPr>
          <w:b/>
        </w:rPr>
      </w:pPr>
      <w:r w:rsidRPr="00CB65D0">
        <w:rPr>
          <w:b/>
        </w:rPr>
        <w:t xml:space="preserve">THUYẾT MINH TÍNH TOÁN MỨC HỖ TRỢ CHI PHÍ HOẢ TÁNG </w:t>
      </w:r>
    </w:p>
    <w:p w14:paraId="59AC08E2" w14:textId="77777777" w:rsidR="008449B6" w:rsidRPr="00CB65D0" w:rsidRDefault="00490EEF" w:rsidP="00490EEF">
      <w:pPr>
        <w:spacing w:before="0" w:after="0"/>
        <w:jc w:val="center"/>
        <w:rPr>
          <w:b/>
        </w:rPr>
      </w:pPr>
      <w:r w:rsidRPr="00CB65D0">
        <w:rPr>
          <w:b/>
        </w:rPr>
        <w:t>TRÊN ĐỊ</w:t>
      </w:r>
      <w:r w:rsidR="004E6690" w:rsidRPr="00CB65D0">
        <w:rPr>
          <w:b/>
        </w:rPr>
        <w:t>A</w:t>
      </w:r>
      <w:r w:rsidRPr="00CB65D0">
        <w:rPr>
          <w:b/>
        </w:rPr>
        <w:t xml:space="preserve"> BÀN TỈNH LẠNG SƠN</w:t>
      </w:r>
    </w:p>
    <w:p w14:paraId="37DDBB37" w14:textId="77777777" w:rsidR="0047548F" w:rsidRDefault="0047548F">
      <w:pPr>
        <w:rPr>
          <w:b/>
        </w:rPr>
      </w:pPr>
    </w:p>
    <w:p w14:paraId="50640326" w14:textId="77777777" w:rsidR="0047548F" w:rsidRDefault="0047548F">
      <w:pPr>
        <w:rPr>
          <w:b/>
        </w:rPr>
      </w:pPr>
      <w:r>
        <w:rPr>
          <w:b/>
        </w:rPr>
        <w:t>I. TÍNH TOÁN MỨC HỖ TRỢ CỦA CHÍNH SÁCH</w:t>
      </w:r>
    </w:p>
    <w:p w14:paraId="27D99E4D" w14:textId="77777777" w:rsidR="00FF3F53" w:rsidRPr="00CB65D0" w:rsidRDefault="00FF3F53">
      <w:pPr>
        <w:rPr>
          <w:b/>
        </w:rPr>
      </w:pPr>
      <w:r w:rsidRPr="00CB65D0">
        <w:rPr>
          <w:b/>
        </w:rPr>
        <w:t>1. Chi phí hoả táng trên địa bàn tỉnh Lạng Sơn</w:t>
      </w:r>
    </w:p>
    <w:p w14:paraId="629AAD1D" w14:textId="3731E1F2" w:rsidR="00FF3F53" w:rsidRPr="00CB65D0" w:rsidRDefault="00BE0669">
      <w:r>
        <w:t xml:space="preserve"> </w:t>
      </w:r>
      <w:bookmarkStart w:id="0" w:name="_GoBack"/>
      <w:bookmarkEnd w:id="0"/>
      <w:r w:rsidR="001D01B8" w:rsidRPr="00CB65D0">
        <w:t xml:space="preserve">Qua khảo sát tại cơ sở dịch vụ tang lễ trên địa bàn tỉnh Lạng Sơn, hiện nay việc hoả táng của người dân trên địa bàn tỉnh </w:t>
      </w:r>
      <w:r w:rsidR="00F63B6B" w:rsidRPr="00CB65D0">
        <w:t>hầu hết</w:t>
      </w:r>
      <w:r w:rsidR="001D01B8" w:rsidRPr="00CB65D0">
        <w:t xml:space="preserve"> thực hiện tại các cơ sở hoả táng tại tỉnh Quảng Ninh và tỉnh Thái Nguyên, với các chi phí liên quan như sau:</w:t>
      </w:r>
    </w:p>
    <w:p w14:paraId="62F013C4" w14:textId="77777777" w:rsidR="003D6433" w:rsidRPr="00CB65D0" w:rsidRDefault="003D6433">
      <w:r w:rsidRPr="00CB65D0">
        <w:t>a) Chi phí hoả táng (không bao gồm các chi phí liên quan như vận chuyển, mua tiể</w:t>
      </w:r>
      <w:r w:rsidR="00FF7061" w:rsidRPr="00CB65D0">
        <w:t>u</w:t>
      </w:r>
      <w:r w:rsidRPr="00CB65D0">
        <w:t xml:space="preserve"> quách...):</w:t>
      </w:r>
    </w:p>
    <w:p w14:paraId="2F332510" w14:textId="77777777" w:rsidR="00E958FD" w:rsidRPr="00CB65D0" w:rsidRDefault="00E958FD" w:rsidP="00E958FD">
      <w:pPr>
        <w:rPr>
          <w:spacing w:val="-2"/>
        </w:rPr>
      </w:pPr>
      <w:r w:rsidRPr="00CB65D0">
        <w:rPr>
          <w:spacing w:val="-2"/>
        </w:rPr>
        <w:t>- Cơ sở hoả táng tại tỉnh Thái Nguyên: 6.400.000 đồng/người (ban ngày) và 7.400.000 đồng/người (ban đêm);</w:t>
      </w:r>
    </w:p>
    <w:p w14:paraId="5821AF00" w14:textId="77777777" w:rsidR="00E958FD" w:rsidRPr="00CB65D0" w:rsidRDefault="00E958FD" w:rsidP="00E958FD">
      <w:r w:rsidRPr="00CB65D0">
        <w:t xml:space="preserve">- Cơ sở hoả táng tại tỉnh </w:t>
      </w:r>
      <w:r w:rsidR="00550FCB" w:rsidRPr="00CB65D0">
        <w:t>Quảng Ninh</w:t>
      </w:r>
      <w:r w:rsidRPr="00CB65D0">
        <w:t>:</w:t>
      </w:r>
      <w:r w:rsidR="00C74E3F" w:rsidRPr="00CB65D0">
        <w:t xml:space="preserve"> 8.0</w:t>
      </w:r>
      <w:r w:rsidRPr="00CB65D0">
        <w:t xml:space="preserve">00.000 đồng/người (ban ngày) và </w:t>
      </w:r>
      <w:r w:rsidR="00C74E3F" w:rsidRPr="00CB65D0">
        <w:t>9.0</w:t>
      </w:r>
      <w:r w:rsidRPr="00CB65D0">
        <w:t>00.000 đồng/người (ban đêm)</w:t>
      </w:r>
      <w:r w:rsidR="00E542FE" w:rsidRPr="00CB65D0">
        <w:t>.</w:t>
      </w:r>
    </w:p>
    <w:p w14:paraId="1F438B30" w14:textId="77777777" w:rsidR="001D01B8" w:rsidRPr="00CB65D0" w:rsidRDefault="00FF7061">
      <w:r w:rsidRPr="00CB65D0">
        <w:t>b) Chi phí vận chuyển (gồm 01 xe tang lễ): 5.000.000 đồng/chuyến.</w:t>
      </w:r>
    </w:p>
    <w:p w14:paraId="7D3F7166" w14:textId="77777777" w:rsidR="00FF7061" w:rsidRPr="00CB65D0" w:rsidRDefault="00FF7061">
      <w:r w:rsidRPr="00CB65D0">
        <w:t xml:space="preserve">c) Chi phí mua </w:t>
      </w:r>
      <w:r w:rsidR="00B277E5" w:rsidRPr="00CB65D0">
        <w:t xml:space="preserve">tiểu quách: </w:t>
      </w:r>
      <w:r w:rsidR="00A51024" w:rsidRPr="00CB65D0">
        <w:t>Tối thiểu khoảng 3.500.000 đồng/bộ.</w:t>
      </w:r>
    </w:p>
    <w:p w14:paraId="05EE4268" w14:textId="77777777" w:rsidR="008449B6" w:rsidRPr="00CB65D0" w:rsidRDefault="0043333B">
      <w:pPr>
        <w:rPr>
          <w:b/>
        </w:rPr>
      </w:pPr>
      <w:r w:rsidRPr="00CB65D0">
        <w:rPr>
          <w:b/>
        </w:rPr>
        <w:t>2</w:t>
      </w:r>
      <w:r w:rsidR="00134C6C" w:rsidRPr="00CB65D0">
        <w:rPr>
          <w:b/>
        </w:rPr>
        <w:t>. Chi phí hỗ trợ hoả táng các tỉnh trong khu vực</w:t>
      </w:r>
    </w:p>
    <w:tbl>
      <w:tblPr>
        <w:tblW w:w="13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8363"/>
        <w:gridCol w:w="2484"/>
      </w:tblGrid>
      <w:tr w:rsidR="005B69B4" w:rsidRPr="00CB65D0" w14:paraId="609F9482" w14:textId="77777777" w:rsidTr="00CA5CCF">
        <w:tc>
          <w:tcPr>
            <w:tcW w:w="959" w:type="dxa"/>
            <w:shd w:val="clear" w:color="auto" w:fill="auto"/>
            <w:vAlign w:val="center"/>
          </w:tcPr>
          <w:p w14:paraId="20763612" w14:textId="77777777" w:rsidR="005B69B4" w:rsidRPr="00CB65D0" w:rsidRDefault="005B69B4" w:rsidP="00CA5CCF">
            <w:pPr>
              <w:ind w:firstLine="0"/>
              <w:jc w:val="center"/>
              <w:rPr>
                <w:b/>
              </w:rPr>
            </w:pPr>
            <w:r w:rsidRPr="00CB65D0">
              <w:rPr>
                <w:b/>
              </w:rPr>
              <w:t>STT</w:t>
            </w:r>
          </w:p>
        </w:tc>
        <w:tc>
          <w:tcPr>
            <w:tcW w:w="1559" w:type="dxa"/>
            <w:shd w:val="clear" w:color="auto" w:fill="auto"/>
            <w:vAlign w:val="center"/>
          </w:tcPr>
          <w:p w14:paraId="72052368" w14:textId="77777777" w:rsidR="005B69B4" w:rsidRPr="00CB65D0" w:rsidRDefault="005B69B4" w:rsidP="00CA5CCF">
            <w:pPr>
              <w:ind w:firstLine="0"/>
              <w:jc w:val="center"/>
              <w:rPr>
                <w:b/>
              </w:rPr>
            </w:pPr>
            <w:r w:rsidRPr="00CB65D0">
              <w:rPr>
                <w:b/>
              </w:rPr>
              <w:t>Tỉnh</w:t>
            </w:r>
          </w:p>
        </w:tc>
        <w:tc>
          <w:tcPr>
            <w:tcW w:w="8363" w:type="dxa"/>
            <w:shd w:val="clear" w:color="auto" w:fill="auto"/>
            <w:vAlign w:val="center"/>
          </w:tcPr>
          <w:p w14:paraId="4A2C48F0" w14:textId="77777777" w:rsidR="005B69B4" w:rsidRPr="00CB65D0" w:rsidRDefault="005B69B4" w:rsidP="00CA5CCF">
            <w:pPr>
              <w:ind w:firstLine="0"/>
              <w:jc w:val="center"/>
              <w:rPr>
                <w:b/>
              </w:rPr>
            </w:pPr>
            <w:r w:rsidRPr="00CB65D0">
              <w:rPr>
                <w:b/>
              </w:rPr>
              <w:t>Đối tượng hỗ trợ</w:t>
            </w:r>
          </w:p>
        </w:tc>
        <w:tc>
          <w:tcPr>
            <w:tcW w:w="2484" w:type="dxa"/>
            <w:shd w:val="clear" w:color="auto" w:fill="auto"/>
            <w:vAlign w:val="center"/>
          </w:tcPr>
          <w:p w14:paraId="1FF6F848" w14:textId="77777777" w:rsidR="005B69B4" w:rsidRPr="00CB65D0" w:rsidRDefault="00051620" w:rsidP="00CA5CCF">
            <w:pPr>
              <w:ind w:firstLine="0"/>
              <w:jc w:val="center"/>
              <w:rPr>
                <w:b/>
              </w:rPr>
            </w:pPr>
            <w:r w:rsidRPr="00CB65D0">
              <w:rPr>
                <w:b/>
              </w:rPr>
              <w:t>M</w:t>
            </w:r>
            <w:r w:rsidR="005B69B4" w:rsidRPr="00CB65D0">
              <w:rPr>
                <w:b/>
              </w:rPr>
              <w:t>ức hỗ trợ</w:t>
            </w:r>
            <w:r w:rsidR="00D161F6" w:rsidRPr="00CB65D0">
              <w:rPr>
                <w:b/>
              </w:rPr>
              <w:t xml:space="preserve"> (đồng)</w:t>
            </w:r>
          </w:p>
        </w:tc>
      </w:tr>
      <w:tr w:rsidR="005F429B" w:rsidRPr="00CB65D0" w14:paraId="1B1A8863" w14:textId="77777777" w:rsidTr="00CA5CCF">
        <w:tc>
          <w:tcPr>
            <w:tcW w:w="959" w:type="dxa"/>
            <w:vMerge w:val="restart"/>
            <w:shd w:val="clear" w:color="auto" w:fill="auto"/>
            <w:vAlign w:val="center"/>
          </w:tcPr>
          <w:p w14:paraId="65111B76" w14:textId="77777777" w:rsidR="005F429B" w:rsidRPr="00CB65D0" w:rsidRDefault="005F429B" w:rsidP="00CA5CCF">
            <w:pPr>
              <w:numPr>
                <w:ilvl w:val="0"/>
                <w:numId w:val="1"/>
              </w:numPr>
            </w:pPr>
          </w:p>
        </w:tc>
        <w:tc>
          <w:tcPr>
            <w:tcW w:w="1559" w:type="dxa"/>
            <w:vMerge w:val="restart"/>
            <w:shd w:val="clear" w:color="auto" w:fill="auto"/>
            <w:vAlign w:val="center"/>
          </w:tcPr>
          <w:p w14:paraId="5C576EB5" w14:textId="77777777" w:rsidR="005F429B" w:rsidRPr="00CB65D0" w:rsidRDefault="005F429B" w:rsidP="00CA5CCF">
            <w:pPr>
              <w:ind w:firstLine="0"/>
              <w:jc w:val="center"/>
            </w:pPr>
            <w:r w:rsidRPr="00CB65D0">
              <w:t>Bắc Giang</w:t>
            </w:r>
          </w:p>
        </w:tc>
        <w:tc>
          <w:tcPr>
            <w:tcW w:w="8363" w:type="dxa"/>
            <w:shd w:val="clear" w:color="auto" w:fill="auto"/>
            <w:vAlign w:val="center"/>
          </w:tcPr>
          <w:p w14:paraId="213F04BA" w14:textId="77777777" w:rsidR="005F429B" w:rsidRPr="00CB65D0" w:rsidRDefault="005F429B" w:rsidP="00CA5CCF">
            <w:pPr>
              <w:ind w:firstLine="0"/>
            </w:pPr>
            <w:r w:rsidRPr="00CB65D0">
              <w:t>Các huyện: Sơn Động, Lục Ngạn, Lục Nam, Yên Thế</w:t>
            </w:r>
          </w:p>
        </w:tc>
        <w:tc>
          <w:tcPr>
            <w:tcW w:w="2484" w:type="dxa"/>
            <w:shd w:val="clear" w:color="auto" w:fill="auto"/>
            <w:vAlign w:val="center"/>
          </w:tcPr>
          <w:p w14:paraId="09A5076D" w14:textId="77777777" w:rsidR="005F429B" w:rsidRPr="00CB65D0" w:rsidRDefault="005F429B" w:rsidP="00CA5CCF">
            <w:pPr>
              <w:ind w:firstLine="0"/>
              <w:jc w:val="center"/>
            </w:pPr>
            <w:r w:rsidRPr="00CB65D0">
              <w:t>7.000.000</w:t>
            </w:r>
          </w:p>
        </w:tc>
      </w:tr>
      <w:tr w:rsidR="005F429B" w:rsidRPr="00CB65D0" w14:paraId="534E3930" w14:textId="77777777" w:rsidTr="00CA5CCF">
        <w:tc>
          <w:tcPr>
            <w:tcW w:w="959" w:type="dxa"/>
            <w:vMerge/>
            <w:shd w:val="clear" w:color="auto" w:fill="auto"/>
            <w:vAlign w:val="center"/>
          </w:tcPr>
          <w:p w14:paraId="63EF02BF" w14:textId="77777777" w:rsidR="005F429B" w:rsidRPr="00CB65D0" w:rsidRDefault="005F429B" w:rsidP="00CA5CCF">
            <w:pPr>
              <w:numPr>
                <w:ilvl w:val="0"/>
                <w:numId w:val="1"/>
              </w:numPr>
            </w:pPr>
          </w:p>
        </w:tc>
        <w:tc>
          <w:tcPr>
            <w:tcW w:w="1559" w:type="dxa"/>
            <w:vMerge/>
            <w:shd w:val="clear" w:color="auto" w:fill="auto"/>
            <w:vAlign w:val="center"/>
          </w:tcPr>
          <w:p w14:paraId="63494FD9" w14:textId="77777777" w:rsidR="005F429B" w:rsidRPr="00CB65D0" w:rsidRDefault="005F429B" w:rsidP="00CA5CCF">
            <w:pPr>
              <w:ind w:firstLine="0"/>
              <w:jc w:val="center"/>
            </w:pPr>
          </w:p>
        </w:tc>
        <w:tc>
          <w:tcPr>
            <w:tcW w:w="8363" w:type="dxa"/>
            <w:shd w:val="clear" w:color="auto" w:fill="auto"/>
            <w:vAlign w:val="center"/>
          </w:tcPr>
          <w:p w14:paraId="0E891858" w14:textId="77777777" w:rsidR="005F429B" w:rsidRPr="00CB65D0" w:rsidRDefault="005F429B" w:rsidP="00CA5CCF">
            <w:pPr>
              <w:ind w:firstLine="0"/>
            </w:pPr>
            <w:r w:rsidRPr="00CB65D0">
              <w:t>TP. Bắc Giang; các huyện: Tân Yên, Việt Yên, Yên Dũng, Hiệp Hòa, Lạng Giang</w:t>
            </w:r>
          </w:p>
        </w:tc>
        <w:tc>
          <w:tcPr>
            <w:tcW w:w="2484" w:type="dxa"/>
            <w:shd w:val="clear" w:color="auto" w:fill="auto"/>
            <w:vAlign w:val="center"/>
          </w:tcPr>
          <w:p w14:paraId="3C7799A6" w14:textId="77777777" w:rsidR="005F429B" w:rsidRPr="00CB65D0" w:rsidRDefault="005F429B" w:rsidP="00CA5CCF">
            <w:pPr>
              <w:ind w:firstLine="0"/>
              <w:jc w:val="center"/>
            </w:pPr>
            <w:r w:rsidRPr="00CB65D0">
              <w:t>5.000.000</w:t>
            </w:r>
          </w:p>
        </w:tc>
      </w:tr>
      <w:tr w:rsidR="005F429B" w:rsidRPr="00CB65D0" w14:paraId="5215D2AC" w14:textId="77777777" w:rsidTr="00CA5CCF">
        <w:tc>
          <w:tcPr>
            <w:tcW w:w="959" w:type="dxa"/>
            <w:vMerge w:val="restart"/>
            <w:shd w:val="clear" w:color="auto" w:fill="auto"/>
            <w:vAlign w:val="center"/>
          </w:tcPr>
          <w:p w14:paraId="7AF4D601" w14:textId="77777777" w:rsidR="005F429B" w:rsidRPr="00CB65D0" w:rsidRDefault="005F429B" w:rsidP="00CA5CCF">
            <w:pPr>
              <w:numPr>
                <w:ilvl w:val="0"/>
                <w:numId w:val="1"/>
              </w:numPr>
            </w:pPr>
          </w:p>
        </w:tc>
        <w:tc>
          <w:tcPr>
            <w:tcW w:w="1559" w:type="dxa"/>
            <w:vMerge w:val="restart"/>
            <w:shd w:val="clear" w:color="auto" w:fill="auto"/>
            <w:vAlign w:val="center"/>
          </w:tcPr>
          <w:p w14:paraId="1DC2CFF6" w14:textId="77777777" w:rsidR="005F429B" w:rsidRPr="00CB65D0" w:rsidRDefault="005F429B" w:rsidP="00CA5CCF">
            <w:pPr>
              <w:ind w:firstLine="0"/>
              <w:jc w:val="center"/>
            </w:pPr>
            <w:r w:rsidRPr="00CB65D0">
              <w:t>Hà Nam</w:t>
            </w:r>
          </w:p>
        </w:tc>
        <w:tc>
          <w:tcPr>
            <w:tcW w:w="8363" w:type="dxa"/>
            <w:shd w:val="clear" w:color="auto" w:fill="auto"/>
            <w:vAlign w:val="center"/>
          </w:tcPr>
          <w:p w14:paraId="55B0E3E9" w14:textId="77777777" w:rsidR="005F429B" w:rsidRPr="00CB65D0" w:rsidRDefault="005F429B" w:rsidP="00CA5CCF">
            <w:pPr>
              <w:ind w:firstLine="0"/>
            </w:pPr>
            <w:r w:rsidRPr="00CB65D0">
              <w:t>Trường hợp hỏa tàng không xây mộ</w:t>
            </w:r>
          </w:p>
        </w:tc>
        <w:tc>
          <w:tcPr>
            <w:tcW w:w="2484" w:type="dxa"/>
            <w:shd w:val="clear" w:color="auto" w:fill="auto"/>
            <w:vAlign w:val="center"/>
          </w:tcPr>
          <w:p w14:paraId="7E244FC9" w14:textId="77777777" w:rsidR="005F429B" w:rsidRPr="00CB65D0" w:rsidRDefault="005F429B" w:rsidP="00CA5CCF">
            <w:pPr>
              <w:ind w:firstLine="0"/>
              <w:jc w:val="center"/>
            </w:pPr>
            <w:r w:rsidRPr="00CB65D0">
              <w:t>7.000.000</w:t>
            </w:r>
          </w:p>
        </w:tc>
      </w:tr>
      <w:tr w:rsidR="005F429B" w:rsidRPr="00CB65D0" w14:paraId="76B8B886" w14:textId="77777777" w:rsidTr="00CA5CCF">
        <w:tc>
          <w:tcPr>
            <w:tcW w:w="959" w:type="dxa"/>
            <w:vMerge/>
            <w:shd w:val="clear" w:color="auto" w:fill="auto"/>
            <w:vAlign w:val="center"/>
          </w:tcPr>
          <w:p w14:paraId="2A3FE5AE" w14:textId="77777777" w:rsidR="005F429B" w:rsidRPr="00CB65D0" w:rsidRDefault="005F429B" w:rsidP="00CA5CCF">
            <w:pPr>
              <w:numPr>
                <w:ilvl w:val="0"/>
                <w:numId w:val="1"/>
              </w:numPr>
            </w:pPr>
          </w:p>
        </w:tc>
        <w:tc>
          <w:tcPr>
            <w:tcW w:w="1559" w:type="dxa"/>
            <w:vMerge/>
            <w:shd w:val="clear" w:color="auto" w:fill="auto"/>
            <w:vAlign w:val="center"/>
          </w:tcPr>
          <w:p w14:paraId="705B0BD7" w14:textId="77777777" w:rsidR="005F429B" w:rsidRPr="00CB65D0" w:rsidRDefault="005F429B" w:rsidP="00CA5CCF">
            <w:pPr>
              <w:ind w:firstLine="0"/>
              <w:jc w:val="center"/>
            </w:pPr>
          </w:p>
        </w:tc>
        <w:tc>
          <w:tcPr>
            <w:tcW w:w="8363" w:type="dxa"/>
            <w:shd w:val="clear" w:color="auto" w:fill="auto"/>
            <w:vAlign w:val="center"/>
          </w:tcPr>
          <w:p w14:paraId="6FE229D1" w14:textId="77777777" w:rsidR="005F429B" w:rsidRPr="00CB65D0" w:rsidRDefault="005F429B" w:rsidP="00CA5CCF">
            <w:pPr>
              <w:ind w:firstLine="0"/>
            </w:pPr>
            <w:r w:rsidRPr="00CB65D0">
              <w:t>Trường hợp hỏa táng có xây mộ</w:t>
            </w:r>
          </w:p>
        </w:tc>
        <w:tc>
          <w:tcPr>
            <w:tcW w:w="2484" w:type="dxa"/>
            <w:shd w:val="clear" w:color="auto" w:fill="auto"/>
            <w:vAlign w:val="center"/>
          </w:tcPr>
          <w:p w14:paraId="526B3AB9" w14:textId="77777777" w:rsidR="005F429B" w:rsidRPr="00CB65D0" w:rsidRDefault="005F429B" w:rsidP="00CA5CCF">
            <w:pPr>
              <w:ind w:firstLine="0"/>
              <w:jc w:val="center"/>
            </w:pPr>
            <w:r w:rsidRPr="00CB65D0">
              <w:t>4.500.000</w:t>
            </w:r>
          </w:p>
        </w:tc>
      </w:tr>
      <w:tr w:rsidR="005F429B" w:rsidRPr="00CB65D0" w14:paraId="281E2532" w14:textId="77777777" w:rsidTr="00CA5CCF">
        <w:tc>
          <w:tcPr>
            <w:tcW w:w="959" w:type="dxa"/>
            <w:vMerge w:val="restart"/>
            <w:shd w:val="clear" w:color="auto" w:fill="auto"/>
            <w:vAlign w:val="center"/>
          </w:tcPr>
          <w:p w14:paraId="278BED69" w14:textId="77777777" w:rsidR="005F429B" w:rsidRPr="00CB65D0" w:rsidRDefault="005F429B" w:rsidP="00CA5CCF">
            <w:pPr>
              <w:numPr>
                <w:ilvl w:val="0"/>
                <w:numId w:val="1"/>
              </w:numPr>
            </w:pPr>
          </w:p>
        </w:tc>
        <w:tc>
          <w:tcPr>
            <w:tcW w:w="1559" w:type="dxa"/>
            <w:vMerge w:val="restart"/>
            <w:shd w:val="clear" w:color="auto" w:fill="auto"/>
            <w:vAlign w:val="center"/>
          </w:tcPr>
          <w:p w14:paraId="3E1F8B05" w14:textId="77777777" w:rsidR="005F429B" w:rsidRPr="00CB65D0" w:rsidRDefault="005F429B" w:rsidP="00CA5CCF">
            <w:pPr>
              <w:ind w:firstLine="0"/>
              <w:jc w:val="center"/>
            </w:pPr>
            <w:r w:rsidRPr="00CB65D0">
              <w:t>Hà Tĩnh</w:t>
            </w:r>
          </w:p>
        </w:tc>
        <w:tc>
          <w:tcPr>
            <w:tcW w:w="8363" w:type="dxa"/>
            <w:shd w:val="clear" w:color="auto" w:fill="auto"/>
            <w:vAlign w:val="center"/>
          </w:tcPr>
          <w:p w14:paraId="5B25094B" w14:textId="77777777" w:rsidR="005F429B" w:rsidRPr="00CB65D0" w:rsidRDefault="005F429B" w:rsidP="00CA5CCF">
            <w:pPr>
              <w:ind w:firstLine="0"/>
            </w:pPr>
            <w:r w:rsidRPr="00CB65D0">
              <w:t>Thi hài đủ 6 tuổi trở lên</w:t>
            </w:r>
          </w:p>
        </w:tc>
        <w:tc>
          <w:tcPr>
            <w:tcW w:w="2484" w:type="dxa"/>
            <w:shd w:val="clear" w:color="auto" w:fill="auto"/>
            <w:vAlign w:val="center"/>
          </w:tcPr>
          <w:p w14:paraId="36E27137" w14:textId="77777777" w:rsidR="005F429B" w:rsidRPr="00CB65D0" w:rsidRDefault="005F429B" w:rsidP="00CA5CCF">
            <w:pPr>
              <w:ind w:firstLine="0"/>
              <w:jc w:val="center"/>
            </w:pPr>
            <w:r w:rsidRPr="00CB65D0">
              <w:t>4.000.000</w:t>
            </w:r>
          </w:p>
        </w:tc>
      </w:tr>
      <w:tr w:rsidR="005F429B" w:rsidRPr="00CB65D0" w14:paraId="670991F3" w14:textId="77777777" w:rsidTr="00CA5CCF">
        <w:tc>
          <w:tcPr>
            <w:tcW w:w="959" w:type="dxa"/>
            <w:vMerge/>
            <w:shd w:val="clear" w:color="auto" w:fill="auto"/>
            <w:vAlign w:val="center"/>
          </w:tcPr>
          <w:p w14:paraId="2785BD51" w14:textId="77777777" w:rsidR="005F429B" w:rsidRPr="00CB65D0" w:rsidRDefault="005F429B" w:rsidP="00CA5CCF">
            <w:pPr>
              <w:numPr>
                <w:ilvl w:val="0"/>
                <w:numId w:val="1"/>
              </w:numPr>
            </w:pPr>
          </w:p>
        </w:tc>
        <w:tc>
          <w:tcPr>
            <w:tcW w:w="1559" w:type="dxa"/>
            <w:vMerge/>
            <w:shd w:val="clear" w:color="auto" w:fill="auto"/>
            <w:vAlign w:val="center"/>
          </w:tcPr>
          <w:p w14:paraId="50BC9136" w14:textId="77777777" w:rsidR="005F429B" w:rsidRPr="00CB65D0" w:rsidRDefault="005F429B" w:rsidP="00CA5CCF">
            <w:pPr>
              <w:ind w:firstLine="0"/>
              <w:jc w:val="center"/>
            </w:pPr>
          </w:p>
        </w:tc>
        <w:tc>
          <w:tcPr>
            <w:tcW w:w="8363" w:type="dxa"/>
            <w:shd w:val="clear" w:color="auto" w:fill="auto"/>
            <w:vAlign w:val="center"/>
          </w:tcPr>
          <w:p w14:paraId="6D1B94B7" w14:textId="77777777" w:rsidR="005F429B" w:rsidRPr="00CB65D0" w:rsidRDefault="005F429B" w:rsidP="00CA5CCF">
            <w:pPr>
              <w:ind w:firstLine="0"/>
            </w:pPr>
            <w:r w:rsidRPr="00CB65D0">
              <w:t>Thi hài dưới 6 tuổi trở xuống</w:t>
            </w:r>
          </w:p>
        </w:tc>
        <w:tc>
          <w:tcPr>
            <w:tcW w:w="2484" w:type="dxa"/>
            <w:shd w:val="clear" w:color="auto" w:fill="auto"/>
            <w:vAlign w:val="center"/>
          </w:tcPr>
          <w:p w14:paraId="562510FD" w14:textId="77777777" w:rsidR="005F429B" w:rsidRPr="00CB65D0" w:rsidRDefault="005F429B" w:rsidP="00CA5CCF">
            <w:pPr>
              <w:ind w:firstLine="0"/>
              <w:jc w:val="center"/>
            </w:pPr>
            <w:r w:rsidRPr="00CB65D0">
              <w:t>2.000.000</w:t>
            </w:r>
          </w:p>
        </w:tc>
      </w:tr>
      <w:tr w:rsidR="005F429B" w:rsidRPr="00CB65D0" w14:paraId="1AEDC1C4" w14:textId="77777777" w:rsidTr="00CA5CCF">
        <w:tc>
          <w:tcPr>
            <w:tcW w:w="959" w:type="dxa"/>
            <w:vMerge/>
            <w:shd w:val="clear" w:color="auto" w:fill="auto"/>
            <w:vAlign w:val="center"/>
          </w:tcPr>
          <w:p w14:paraId="75310186" w14:textId="77777777" w:rsidR="005F429B" w:rsidRPr="00CB65D0" w:rsidRDefault="005F429B" w:rsidP="00CA5CCF">
            <w:pPr>
              <w:numPr>
                <w:ilvl w:val="0"/>
                <w:numId w:val="1"/>
              </w:numPr>
            </w:pPr>
          </w:p>
        </w:tc>
        <w:tc>
          <w:tcPr>
            <w:tcW w:w="1559" w:type="dxa"/>
            <w:vMerge/>
            <w:shd w:val="clear" w:color="auto" w:fill="auto"/>
            <w:vAlign w:val="center"/>
          </w:tcPr>
          <w:p w14:paraId="7414613F" w14:textId="77777777" w:rsidR="005F429B" w:rsidRPr="00CB65D0" w:rsidRDefault="005F429B" w:rsidP="00CA5CCF">
            <w:pPr>
              <w:ind w:firstLine="0"/>
              <w:jc w:val="center"/>
            </w:pPr>
          </w:p>
        </w:tc>
        <w:tc>
          <w:tcPr>
            <w:tcW w:w="8363" w:type="dxa"/>
            <w:shd w:val="clear" w:color="auto" w:fill="auto"/>
            <w:vAlign w:val="center"/>
          </w:tcPr>
          <w:p w14:paraId="4CE3998F" w14:textId="77777777" w:rsidR="005F429B" w:rsidRPr="00CB65D0" w:rsidRDefault="005F429B" w:rsidP="00CA5CCF">
            <w:pPr>
              <w:ind w:firstLine="0"/>
            </w:pPr>
            <w:r w:rsidRPr="00CB65D0">
              <w:t>Thi hài thuộc đối tượng hộ nghèo</w:t>
            </w:r>
          </w:p>
        </w:tc>
        <w:tc>
          <w:tcPr>
            <w:tcW w:w="2484" w:type="dxa"/>
            <w:shd w:val="clear" w:color="auto" w:fill="auto"/>
            <w:vAlign w:val="center"/>
          </w:tcPr>
          <w:p w14:paraId="5286DD89" w14:textId="77777777" w:rsidR="005F429B" w:rsidRPr="00CB65D0" w:rsidRDefault="005F429B" w:rsidP="00CA5CCF">
            <w:pPr>
              <w:ind w:firstLine="0"/>
              <w:jc w:val="center"/>
            </w:pPr>
            <w:r w:rsidRPr="00CB65D0">
              <w:t>5.000.000</w:t>
            </w:r>
          </w:p>
        </w:tc>
      </w:tr>
      <w:tr w:rsidR="005F429B" w:rsidRPr="00CB65D0" w14:paraId="6ABF6148" w14:textId="77777777" w:rsidTr="00CA5CCF">
        <w:tc>
          <w:tcPr>
            <w:tcW w:w="959" w:type="dxa"/>
            <w:vMerge w:val="restart"/>
            <w:shd w:val="clear" w:color="auto" w:fill="auto"/>
            <w:vAlign w:val="center"/>
          </w:tcPr>
          <w:p w14:paraId="2E2F2C62" w14:textId="77777777" w:rsidR="005F429B" w:rsidRPr="00CB65D0" w:rsidRDefault="005F429B" w:rsidP="00CA5CCF">
            <w:pPr>
              <w:numPr>
                <w:ilvl w:val="0"/>
                <w:numId w:val="1"/>
              </w:numPr>
            </w:pPr>
          </w:p>
        </w:tc>
        <w:tc>
          <w:tcPr>
            <w:tcW w:w="1559" w:type="dxa"/>
            <w:vMerge w:val="restart"/>
            <w:shd w:val="clear" w:color="auto" w:fill="auto"/>
            <w:vAlign w:val="center"/>
          </w:tcPr>
          <w:p w14:paraId="62C67D92" w14:textId="77777777" w:rsidR="005F429B" w:rsidRPr="00CB65D0" w:rsidRDefault="005F429B" w:rsidP="00CA5CCF">
            <w:pPr>
              <w:ind w:firstLine="0"/>
              <w:jc w:val="center"/>
            </w:pPr>
            <w:r w:rsidRPr="00CB65D0">
              <w:t>Hải Dương</w:t>
            </w:r>
          </w:p>
        </w:tc>
        <w:tc>
          <w:tcPr>
            <w:tcW w:w="8363" w:type="dxa"/>
            <w:shd w:val="clear" w:color="auto" w:fill="auto"/>
            <w:vAlign w:val="center"/>
          </w:tcPr>
          <w:p w14:paraId="73CC3F4D" w14:textId="77777777" w:rsidR="005F429B" w:rsidRPr="00CB65D0" w:rsidRDefault="005F429B" w:rsidP="00CA5CCF">
            <w:pPr>
              <w:ind w:firstLine="0"/>
            </w:pPr>
            <w:r w:rsidRPr="00CB65D0">
              <w:t>- Trẻ em mất nguồn nuôi dưỡng, mồ côi, bị bỏ rơi tại các Trung tâm Bảo trợ xã hội</w:t>
            </w:r>
            <w:r w:rsidR="00CA5CCF" w:rsidRPr="00CB65D0">
              <w:t>.</w:t>
            </w:r>
          </w:p>
          <w:p w14:paraId="7DA55113" w14:textId="77777777" w:rsidR="005F429B" w:rsidRPr="00CB65D0" w:rsidRDefault="005F429B" w:rsidP="00CA5CCF">
            <w:pPr>
              <w:ind w:firstLine="0"/>
            </w:pPr>
            <w:r w:rsidRPr="00CB65D0">
              <w:t>- Người vô thừa nhận chết trên địa bàn tỉnh</w:t>
            </w:r>
            <w:r w:rsidR="00CA5CCF" w:rsidRPr="00CB65D0">
              <w:t>.</w:t>
            </w:r>
          </w:p>
        </w:tc>
        <w:tc>
          <w:tcPr>
            <w:tcW w:w="2484" w:type="dxa"/>
            <w:shd w:val="clear" w:color="auto" w:fill="auto"/>
            <w:vAlign w:val="center"/>
          </w:tcPr>
          <w:p w14:paraId="4A243984" w14:textId="77777777" w:rsidR="005F429B" w:rsidRPr="00CB65D0" w:rsidRDefault="005F429B" w:rsidP="00CA5CCF">
            <w:pPr>
              <w:ind w:firstLine="0"/>
              <w:jc w:val="center"/>
            </w:pPr>
            <w:r w:rsidRPr="00CB65D0">
              <w:t>100% kinh phí hỏa táng</w:t>
            </w:r>
          </w:p>
        </w:tc>
      </w:tr>
      <w:tr w:rsidR="005F429B" w:rsidRPr="00CB65D0" w14:paraId="39D787B2" w14:textId="77777777" w:rsidTr="00CA5CCF">
        <w:tc>
          <w:tcPr>
            <w:tcW w:w="959" w:type="dxa"/>
            <w:vMerge/>
            <w:shd w:val="clear" w:color="auto" w:fill="auto"/>
            <w:vAlign w:val="center"/>
          </w:tcPr>
          <w:p w14:paraId="4B03E950" w14:textId="77777777" w:rsidR="005F429B" w:rsidRPr="00CB65D0" w:rsidRDefault="005F429B" w:rsidP="00CA5CCF">
            <w:pPr>
              <w:numPr>
                <w:ilvl w:val="0"/>
                <w:numId w:val="1"/>
              </w:numPr>
            </w:pPr>
          </w:p>
        </w:tc>
        <w:tc>
          <w:tcPr>
            <w:tcW w:w="1559" w:type="dxa"/>
            <w:vMerge/>
            <w:shd w:val="clear" w:color="auto" w:fill="auto"/>
            <w:vAlign w:val="center"/>
          </w:tcPr>
          <w:p w14:paraId="701A79F3" w14:textId="77777777" w:rsidR="005F429B" w:rsidRPr="00CB65D0" w:rsidRDefault="005F429B" w:rsidP="00CA5CCF">
            <w:pPr>
              <w:ind w:firstLine="0"/>
              <w:jc w:val="center"/>
            </w:pPr>
          </w:p>
        </w:tc>
        <w:tc>
          <w:tcPr>
            <w:tcW w:w="8363" w:type="dxa"/>
            <w:shd w:val="clear" w:color="auto" w:fill="auto"/>
            <w:vAlign w:val="center"/>
          </w:tcPr>
          <w:p w14:paraId="42C561F4" w14:textId="77777777" w:rsidR="005F429B" w:rsidRPr="00CB65D0" w:rsidRDefault="005F429B" w:rsidP="00CA5CCF">
            <w:pPr>
              <w:ind w:firstLine="0"/>
            </w:pPr>
            <w:r w:rsidRPr="00CB65D0">
              <w:t>- Người mắc HIV/AIDS; bệnh nhân phong;</w:t>
            </w:r>
          </w:p>
          <w:p w14:paraId="294B9F17" w14:textId="77777777" w:rsidR="005F429B" w:rsidRPr="00CB65D0" w:rsidRDefault="005F429B" w:rsidP="00CA5CCF">
            <w:pPr>
              <w:ind w:firstLine="0"/>
            </w:pPr>
            <w:r w:rsidRPr="00CB65D0">
              <w:t>- Các đối tượng bảo trợ xã hội được chăm sóc, nuôi dưỡng tại các Trung tâm: TT Nuôi dưỡng tâm thần, người có công và xã hội tỉnh; TT Nuôi dưỡng bảo trợ XH tỉnh.</w:t>
            </w:r>
          </w:p>
        </w:tc>
        <w:tc>
          <w:tcPr>
            <w:tcW w:w="2484" w:type="dxa"/>
            <w:shd w:val="clear" w:color="auto" w:fill="auto"/>
            <w:vAlign w:val="center"/>
          </w:tcPr>
          <w:p w14:paraId="5522F9D7" w14:textId="77777777" w:rsidR="005F429B" w:rsidRPr="00CB65D0" w:rsidRDefault="005F429B" w:rsidP="00CA5CCF">
            <w:pPr>
              <w:ind w:firstLine="0"/>
              <w:jc w:val="center"/>
            </w:pPr>
            <w:r w:rsidRPr="00CB65D0">
              <w:t>4.000.000</w:t>
            </w:r>
          </w:p>
        </w:tc>
      </w:tr>
      <w:tr w:rsidR="004502CD" w:rsidRPr="00CB65D0" w14:paraId="2F78381C" w14:textId="77777777" w:rsidTr="00CA5CCF">
        <w:tc>
          <w:tcPr>
            <w:tcW w:w="959" w:type="dxa"/>
            <w:shd w:val="clear" w:color="auto" w:fill="auto"/>
            <w:vAlign w:val="center"/>
          </w:tcPr>
          <w:p w14:paraId="1C7D824C" w14:textId="77777777" w:rsidR="004502CD" w:rsidRPr="00CB65D0" w:rsidRDefault="004502CD" w:rsidP="00CA5CCF">
            <w:pPr>
              <w:numPr>
                <w:ilvl w:val="0"/>
                <w:numId w:val="1"/>
              </w:numPr>
            </w:pPr>
          </w:p>
        </w:tc>
        <w:tc>
          <w:tcPr>
            <w:tcW w:w="1559" w:type="dxa"/>
            <w:vMerge/>
            <w:shd w:val="clear" w:color="auto" w:fill="auto"/>
            <w:vAlign w:val="center"/>
          </w:tcPr>
          <w:p w14:paraId="15FC4DCB" w14:textId="77777777" w:rsidR="004502CD" w:rsidRPr="00CB65D0" w:rsidRDefault="004502CD" w:rsidP="00CA5CCF">
            <w:pPr>
              <w:ind w:firstLine="0"/>
              <w:jc w:val="center"/>
            </w:pPr>
          </w:p>
        </w:tc>
        <w:tc>
          <w:tcPr>
            <w:tcW w:w="8363" w:type="dxa"/>
            <w:shd w:val="clear" w:color="auto" w:fill="auto"/>
            <w:vAlign w:val="center"/>
          </w:tcPr>
          <w:p w14:paraId="0B41105C" w14:textId="77777777" w:rsidR="004502CD" w:rsidRPr="00CB65D0" w:rsidRDefault="004502CD" w:rsidP="00CA5CCF">
            <w:pPr>
              <w:ind w:firstLine="0"/>
            </w:pPr>
            <w:r w:rsidRPr="00CB65D0">
              <w:t>- Người có hộ khẩu, cư trú thường xuyên trên địa bàn tỉnh không thuộc các đối tượng trên</w:t>
            </w:r>
            <w:r w:rsidR="00CA5CCF" w:rsidRPr="00CB65D0">
              <w:t>.</w:t>
            </w:r>
          </w:p>
        </w:tc>
        <w:tc>
          <w:tcPr>
            <w:tcW w:w="2484" w:type="dxa"/>
            <w:shd w:val="clear" w:color="auto" w:fill="auto"/>
            <w:vAlign w:val="center"/>
          </w:tcPr>
          <w:p w14:paraId="5A1D41F5" w14:textId="77777777" w:rsidR="004502CD" w:rsidRPr="00CB65D0" w:rsidRDefault="004502CD" w:rsidP="00CA5CCF">
            <w:pPr>
              <w:ind w:firstLine="0"/>
              <w:jc w:val="center"/>
            </w:pPr>
            <w:r w:rsidRPr="00CB65D0">
              <w:t>2.000.000</w:t>
            </w:r>
          </w:p>
        </w:tc>
      </w:tr>
      <w:tr w:rsidR="005F429B" w:rsidRPr="00CB65D0" w14:paraId="50D2D428" w14:textId="77777777" w:rsidTr="00CA5CCF">
        <w:tc>
          <w:tcPr>
            <w:tcW w:w="959" w:type="dxa"/>
            <w:vMerge w:val="restart"/>
            <w:shd w:val="clear" w:color="auto" w:fill="auto"/>
            <w:vAlign w:val="center"/>
          </w:tcPr>
          <w:p w14:paraId="320D576D" w14:textId="77777777" w:rsidR="005F429B" w:rsidRPr="00CB65D0" w:rsidRDefault="005F429B" w:rsidP="00CA5CCF">
            <w:pPr>
              <w:numPr>
                <w:ilvl w:val="0"/>
                <w:numId w:val="1"/>
              </w:numPr>
            </w:pPr>
          </w:p>
        </w:tc>
        <w:tc>
          <w:tcPr>
            <w:tcW w:w="1559" w:type="dxa"/>
            <w:vMerge w:val="restart"/>
            <w:shd w:val="clear" w:color="auto" w:fill="auto"/>
            <w:vAlign w:val="center"/>
          </w:tcPr>
          <w:p w14:paraId="44DFAE7D" w14:textId="77777777" w:rsidR="005F429B" w:rsidRPr="00CB65D0" w:rsidRDefault="005F429B" w:rsidP="00CA5CCF">
            <w:pPr>
              <w:ind w:firstLine="0"/>
              <w:jc w:val="center"/>
            </w:pPr>
            <w:r w:rsidRPr="00CB65D0">
              <w:t>Hưng Yên</w:t>
            </w:r>
          </w:p>
        </w:tc>
        <w:tc>
          <w:tcPr>
            <w:tcW w:w="8363" w:type="dxa"/>
            <w:shd w:val="clear" w:color="auto" w:fill="auto"/>
            <w:vAlign w:val="center"/>
          </w:tcPr>
          <w:p w14:paraId="5435CC99" w14:textId="77777777" w:rsidR="005F429B" w:rsidRPr="00CB65D0" w:rsidRDefault="005F429B" w:rsidP="00CA5CCF">
            <w:pPr>
              <w:ind w:firstLine="0"/>
            </w:pPr>
            <w:r w:rsidRPr="00CB65D0">
              <w:t>- Người chết là người vô gia cư, lang thang, cơ nhỡ, người cao tuổi cô đơn không nơi nương tựa, không có người thân.</w:t>
            </w:r>
          </w:p>
        </w:tc>
        <w:tc>
          <w:tcPr>
            <w:tcW w:w="2484" w:type="dxa"/>
            <w:shd w:val="clear" w:color="auto" w:fill="auto"/>
            <w:vAlign w:val="center"/>
          </w:tcPr>
          <w:p w14:paraId="2EF6E598" w14:textId="77777777" w:rsidR="005F429B" w:rsidRPr="00CB65D0" w:rsidRDefault="005F429B" w:rsidP="00CA5CCF">
            <w:pPr>
              <w:ind w:firstLine="0"/>
              <w:jc w:val="center"/>
            </w:pPr>
            <w:r w:rsidRPr="00CB65D0">
              <w:t>12.000.000</w:t>
            </w:r>
          </w:p>
        </w:tc>
      </w:tr>
      <w:tr w:rsidR="005F429B" w:rsidRPr="00CB65D0" w14:paraId="032CC247" w14:textId="77777777" w:rsidTr="00CA5CCF">
        <w:tc>
          <w:tcPr>
            <w:tcW w:w="959" w:type="dxa"/>
            <w:vMerge/>
            <w:shd w:val="clear" w:color="auto" w:fill="auto"/>
            <w:vAlign w:val="center"/>
          </w:tcPr>
          <w:p w14:paraId="4321D780" w14:textId="77777777" w:rsidR="005F429B" w:rsidRPr="00CB65D0" w:rsidRDefault="005F429B" w:rsidP="00CA5CCF">
            <w:pPr>
              <w:numPr>
                <w:ilvl w:val="0"/>
                <w:numId w:val="1"/>
              </w:numPr>
            </w:pPr>
          </w:p>
        </w:tc>
        <w:tc>
          <w:tcPr>
            <w:tcW w:w="1559" w:type="dxa"/>
            <w:vMerge/>
            <w:shd w:val="clear" w:color="auto" w:fill="auto"/>
            <w:vAlign w:val="center"/>
          </w:tcPr>
          <w:p w14:paraId="04552298" w14:textId="77777777" w:rsidR="005F429B" w:rsidRPr="00CB65D0" w:rsidRDefault="005F429B" w:rsidP="00CA5CCF">
            <w:pPr>
              <w:ind w:firstLine="0"/>
              <w:jc w:val="center"/>
            </w:pPr>
          </w:p>
        </w:tc>
        <w:tc>
          <w:tcPr>
            <w:tcW w:w="8363" w:type="dxa"/>
            <w:shd w:val="clear" w:color="auto" w:fill="auto"/>
            <w:vAlign w:val="center"/>
          </w:tcPr>
          <w:p w14:paraId="511CD392" w14:textId="77777777" w:rsidR="005F429B" w:rsidRPr="00CB65D0" w:rsidRDefault="005F429B" w:rsidP="00CA5CCF">
            <w:pPr>
              <w:ind w:firstLine="0"/>
            </w:pPr>
            <w:r w:rsidRPr="00CB65D0">
              <w:t>- Người chết thuộc hộ nghèo theo quy định của Nhà nước.</w:t>
            </w:r>
          </w:p>
        </w:tc>
        <w:tc>
          <w:tcPr>
            <w:tcW w:w="2484" w:type="dxa"/>
            <w:shd w:val="clear" w:color="auto" w:fill="auto"/>
            <w:vAlign w:val="center"/>
          </w:tcPr>
          <w:p w14:paraId="59ED6446" w14:textId="77777777" w:rsidR="005F429B" w:rsidRPr="00CB65D0" w:rsidRDefault="005F429B" w:rsidP="00CA5CCF">
            <w:pPr>
              <w:ind w:firstLine="0"/>
              <w:jc w:val="center"/>
            </w:pPr>
            <w:r w:rsidRPr="00CB65D0">
              <w:t>10.000.000</w:t>
            </w:r>
          </w:p>
        </w:tc>
      </w:tr>
      <w:tr w:rsidR="005F429B" w:rsidRPr="00CB65D0" w14:paraId="1A766899" w14:textId="77777777" w:rsidTr="00CA5CCF">
        <w:tc>
          <w:tcPr>
            <w:tcW w:w="959" w:type="dxa"/>
            <w:vMerge/>
            <w:shd w:val="clear" w:color="auto" w:fill="auto"/>
            <w:vAlign w:val="center"/>
          </w:tcPr>
          <w:p w14:paraId="6725C008" w14:textId="77777777" w:rsidR="005F429B" w:rsidRPr="00CB65D0" w:rsidRDefault="005F429B" w:rsidP="00CA5CCF">
            <w:pPr>
              <w:numPr>
                <w:ilvl w:val="0"/>
                <w:numId w:val="1"/>
              </w:numPr>
            </w:pPr>
          </w:p>
        </w:tc>
        <w:tc>
          <w:tcPr>
            <w:tcW w:w="1559" w:type="dxa"/>
            <w:vMerge/>
            <w:shd w:val="clear" w:color="auto" w:fill="auto"/>
            <w:vAlign w:val="center"/>
          </w:tcPr>
          <w:p w14:paraId="2E44F37D" w14:textId="77777777" w:rsidR="005F429B" w:rsidRPr="00CB65D0" w:rsidRDefault="005F429B" w:rsidP="00CA5CCF">
            <w:pPr>
              <w:ind w:firstLine="0"/>
              <w:jc w:val="center"/>
            </w:pPr>
          </w:p>
        </w:tc>
        <w:tc>
          <w:tcPr>
            <w:tcW w:w="8363" w:type="dxa"/>
            <w:shd w:val="clear" w:color="auto" w:fill="auto"/>
            <w:vAlign w:val="center"/>
          </w:tcPr>
          <w:p w14:paraId="263DC134" w14:textId="77777777" w:rsidR="005F429B" w:rsidRPr="00CB65D0" w:rsidRDefault="005F429B" w:rsidP="00CA5CCF">
            <w:pPr>
              <w:ind w:firstLine="0"/>
            </w:pPr>
            <w:r w:rsidRPr="00CB65D0">
              <w:t>- Người chết thuộc hộ cận nghèo theo quy định của Nhà nước</w:t>
            </w:r>
          </w:p>
        </w:tc>
        <w:tc>
          <w:tcPr>
            <w:tcW w:w="2484" w:type="dxa"/>
            <w:shd w:val="clear" w:color="auto" w:fill="auto"/>
            <w:vAlign w:val="center"/>
          </w:tcPr>
          <w:p w14:paraId="2A29A39C" w14:textId="77777777" w:rsidR="005F429B" w:rsidRPr="00CB65D0" w:rsidRDefault="005F429B" w:rsidP="00CA5CCF">
            <w:pPr>
              <w:ind w:firstLine="0"/>
              <w:jc w:val="center"/>
            </w:pPr>
            <w:r w:rsidRPr="00CB65D0">
              <w:t>7.000.000</w:t>
            </w:r>
          </w:p>
        </w:tc>
      </w:tr>
      <w:tr w:rsidR="005F429B" w:rsidRPr="00CB65D0" w14:paraId="1AE0256B" w14:textId="77777777" w:rsidTr="00CA5CCF">
        <w:tc>
          <w:tcPr>
            <w:tcW w:w="959" w:type="dxa"/>
            <w:vMerge w:val="restart"/>
            <w:shd w:val="clear" w:color="auto" w:fill="auto"/>
            <w:vAlign w:val="center"/>
          </w:tcPr>
          <w:p w14:paraId="4B976FA7" w14:textId="77777777" w:rsidR="005F429B" w:rsidRPr="00CB65D0" w:rsidRDefault="005F429B" w:rsidP="00CA5CCF">
            <w:pPr>
              <w:numPr>
                <w:ilvl w:val="0"/>
                <w:numId w:val="1"/>
              </w:numPr>
            </w:pPr>
          </w:p>
        </w:tc>
        <w:tc>
          <w:tcPr>
            <w:tcW w:w="1559" w:type="dxa"/>
            <w:vMerge w:val="restart"/>
            <w:shd w:val="clear" w:color="auto" w:fill="auto"/>
            <w:vAlign w:val="center"/>
          </w:tcPr>
          <w:p w14:paraId="0BA32ABE" w14:textId="77777777" w:rsidR="005F429B" w:rsidRPr="00CB65D0" w:rsidRDefault="005F429B" w:rsidP="00CA5CCF">
            <w:pPr>
              <w:ind w:firstLine="0"/>
              <w:jc w:val="center"/>
            </w:pPr>
            <w:r w:rsidRPr="00CB65D0">
              <w:t>Thái Nguyên</w:t>
            </w:r>
          </w:p>
        </w:tc>
        <w:tc>
          <w:tcPr>
            <w:tcW w:w="8363" w:type="dxa"/>
            <w:shd w:val="clear" w:color="auto" w:fill="auto"/>
            <w:vAlign w:val="center"/>
          </w:tcPr>
          <w:p w14:paraId="0DAB8308" w14:textId="77777777" w:rsidR="005F429B" w:rsidRPr="00CB65D0" w:rsidRDefault="005F429B" w:rsidP="00CA5CCF">
            <w:pPr>
              <w:ind w:firstLine="0"/>
            </w:pPr>
            <w:r w:rsidRPr="00CB65D0">
              <w:t>- Người có công với cách mạng, người thuộc hộ nghèo, người thuộc hộ cận nghèo, người cô đơn, người được nuôi dưỡng tại các cơ sở trợ giúp xã hội; người vô gia cư, người nước ngoài, người Việt Nam định cư ở nước ngoài, người không quốc tịch mà không có thân nhân hoặc có thân nhân nhưng không có điều kiện lo việc táng vì lý do bất khả kháng mà chết trên địa bàn tỉnh</w:t>
            </w:r>
            <w:r w:rsidR="00CA5CCF" w:rsidRPr="00CB65D0">
              <w:t>.</w:t>
            </w:r>
          </w:p>
        </w:tc>
        <w:tc>
          <w:tcPr>
            <w:tcW w:w="2484" w:type="dxa"/>
            <w:shd w:val="clear" w:color="auto" w:fill="auto"/>
            <w:vAlign w:val="center"/>
          </w:tcPr>
          <w:p w14:paraId="07CE92BE" w14:textId="77777777" w:rsidR="005F429B" w:rsidRPr="00CB65D0" w:rsidRDefault="005F429B" w:rsidP="00CA5CCF">
            <w:pPr>
              <w:ind w:firstLine="0"/>
              <w:jc w:val="center"/>
            </w:pPr>
            <w:r w:rsidRPr="00CB65D0">
              <w:t>6.000.000</w:t>
            </w:r>
          </w:p>
        </w:tc>
      </w:tr>
      <w:tr w:rsidR="005F429B" w:rsidRPr="00CB65D0" w14:paraId="76E0D2D6" w14:textId="77777777" w:rsidTr="00CA5CCF">
        <w:tc>
          <w:tcPr>
            <w:tcW w:w="959" w:type="dxa"/>
            <w:vMerge/>
            <w:shd w:val="clear" w:color="auto" w:fill="auto"/>
            <w:vAlign w:val="center"/>
          </w:tcPr>
          <w:p w14:paraId="24083BA9" w14:textId="77777777" w:rsidR="005F429B" w:rsidRPr="00CB65D0" w:rsidRDefault="005F429B" w:rsidP="00CA5CCF">
            <w:pPr>
              <w:numPr>
                <w:ilvl w:val="0"/>
                <w:numId w:val="1"/>
              </w:numPr>
            </w:pPr>
          </w:p>
        </w:tc>
        <w:tc>
          <w:tcPr>
            <w:tcW w:w="1559" w:type="dxa"/>
            <w:vMerge/>
            <w:shd w:val="clear" w:color="auto" w:fill="auto"/>
            <w:vAlign w:val="center"/>
          </w:tcPr>
          <w:p w14:paraId="6AE5884D" w14:textId="77777777" w:rsidR="005F429B" w:rsidRPr="00CB65D0" w:rsidRDefault="005F429B" w:rsidP="00CA5CCF">
            <w:pPr>
              <w:ind w:firstLine="0"/>
              <w:jc w:val="center"/>
            </w:pPr>
          </w:p>
        </w:tc>
        <w:tc>
          <w:tcPr>
            <w:tcW w:w="8363" w:type="dxa"/>
            <w:shd w:val="clear" w:color="auto" w:fill="auto"/>
            <w:vAlign w:val="center"/>
          </w:tcPr>
          <w:p w14:paraId="02AADDE0" w14:textId="77777777" w:rsidR="005F429B" w:rsidRPr="00CB65D0" w:rsidRDefault="005F429B" w:rsidP="00CA5CCF">
            <w:pPr>
              <w:ind w:firstLine="0"/>
            </w:pPr>
            <w:r w:rsidRPr="00CB65D0">
              <w:t>Người chết không thuộc đối tượng đặc biệt đăng ký thường trú trên địa bàn huyện Định Hóa, Võ Nhai</w:t>
            </w:r>
            <w:r w:rsidR="00CA5CCF" w:rsidRPr="00CB65D0">
              <w:t>.</w:t>
            </w:r>
          </w:p>
        </w:tc>
        <w:tc>
          <w:tcPr>
            <w:tcW w:w="2484" w:type="dxa"/>
            <w:shd w:val="clear" w:color="auto" w:fill="auto"/>
            <w:vAlign w:val="center"/>
          </w:tcPr>
          <w:p w14:paraId="700E7D10" w14:textId="77777777" w:rsidR="005F429B" w:rsidRPr="00CB65D0" w:rsidRDefault="005F429B" w:rsidP="00CA5CCF">
            <w:pPr>
              <w:ind w:firstLine="0"/>
              <w:jc w:val="center"/>
            </w:pPr>
            <w:r w:rsidRPr="00CB65D0">
              <w:t>5.000.000</w:t>
            </w:r>
          </w:p>
        </w:tc>
      </w:tr>
      <w:tr w:rsidR="005F429B" w:rsidRPr="00CB65D0" w14:paraId="25694DDE" w14:textId="77777777" w:rsidTr="00CA5CCF">
        <w:tc>
          <w:tcPr>
            <w:tcW w:w="959" w:type="dxa"/>
            <w:vMerge/>
            <w:shd w:val="clear" w:color="auto" w:fill="auto"/>
            <w:vAlign w:val="center"/>
          </w:tcPr>
          <w:p w14:paraId="2A054E9C" w14:textId="77777777" w:rsidR="005F429B" w:rsidRPr="00CB65D0" w:rsidRDefault="005F429B" w:rsidP="00CA5CCF">
            <w:pPr>
              <w:numPr>
                <w:ilvl w:val="0"/>
                <w:numId w:val="1"/>
              </w:numPr>
            </w:pPr>
          </w:p>
        </w:tc>
        <w:tc>
          <w:tcPr>
            <w:tcW w:w="1559" w:type="dxa"/>
            <w:vMerge/>
            <w:shd w:val="clear" w:color="auto" w:fill="auto"/>
            <w:vAlign w:val="center"/>
          </w:tcPr>
          <w:p w14:paraId="28A57BAF" w14:textId="77777777" w:rsidR="005F429B" w:rsidRPr="00CB65D0" w:rsidRDefault="005F429B" w:rsidP="00CA5CCF">
            <w:pPr>
              <w:ind w:firstLine="0"/>
              <w:jc w:val="center"/>
            </w:pPr>
          </w:p>
        </w:tc>
        <w:tc>
          <w:tcPr>
            <w:tcW w:w="8363" w:type="dxa"/>
            <w:shd w:val="clear" w:color="auto" w:fill="auto"/>
            <w:vAlign w:val="center"/>
          </w:tcPr>
          <w:p w14:paraId="6F86A736" w14:textId="77777777" w:rsidR="005F429B" w:rsidRPr="00CB65D0" w:rsidRDefault="005F429B" w:rsidP="00CA5CCF">
            <w:pPr>
              <w:ind w:firstLine="0"/>
            </w:pPr>
            <w:r w:rsidRPr="00CB65D0">
              <w:t>Người chết không thuộc đối tượng đặc biệt đăng ký thường trú trên địa bàn huyện Phú Lương, Đại Từ, Phú Bình, Đồng Hỷ</w:t>
            </w:r>
            <w:r w:rsidR="00CA5CCF" w:rsidRPr="00CB65D0">
              <w:t>.</w:t>
            </w:r>
          </w:p>
        </w:tc>
        <w:tc>
          <w:tcPr>
            <w:tcW w:w="2484" w:type="dxa"/>
            <w:shd w:val="clear" w:color="auto" w:fill="auto"/>
            <w:vAlign w:val="center"/>
          </w:tcPr>
          <w:p w14:paraId="1BC9BD21" w14:textId="77777777" w:rsidR="005F429B" w:rsidRPr="00CB65D0" w:rsidRDefault="005F429B" w:rsidP="00CA5CCF">
            <w:pPr>
              <w:ind w:firstLine="0"/>
              <w:jc w:val="center"/>
            </w:pPr>
            <w:r w:rsidRPr="00CB65D0">
              <w:t>4.500.000</w:t>
            </w:r>
          </w:p>
        </w:tc>
      </w:tr>
      <w:tr w:rsidR="005F429B" w:rsidRPr="00CB65D0" w14:paraId="1E28E600" w14:textId="77777777" w:rsidTr="00CA5CCF">
        <w:tc>
          <w:tcPr>
            <w:tcW w:w="959" w:type="dxa"/>
            <w:vMerge/>
            <w:shd w:val="clear" w:color="auto" w:fill="auto"/>
            <w:vAlign w:val="center"/>
          </w:tcPr>
          <w:p w14:paraId="53DCFDF0" w14:textId="77777777" w:rsidR="005F429B" w:rsidRPr="00CB65D0" w:rsidRDefault="005F429B" w:rsidP="00CA5CCF">
            <w:pPr>
              <w:numPr>
                <w:ilvl w:val="0"/>
                <w:numId w:val="1"/>
              </w:numPr>
            </w:pPr>
          </w:p>
        </w:tc>
        <w:tc>
          <w:tcPr>
            <w:tcW w:w="1559" w:type="dxa"/>
            <w:vMerge/>
            <w:shd w:val="clear" w:color="auto" w:fill="auto"/>
            <w:vAlign w:val="center"/>
          </w:tcPr>
          <w:p w14:paraId="6006B42E" w14:textId="77777777" w:rsidR="005F429B" w:rsidRPr="00CB65D0" w:rsidRDefault="005F429B" w:rsidP="00CA5CCF">
            <w:pPr>
              <w:ind w:firstLine="0"/>
              <w:jc w:val="center"/>
            </w:pPr>
          </w:p>
        </w:tc>
        <w:tc>
          <w:tcPr>
            <w:tcW w:w="8363" w:type="dxa"/>
            <w:shd w:val="clear" w:color="auto" w:fill="auto"/>
            <w:vAlign w:val="center"/>
          </w:tcPr>
          <w:p w14:paraId="7C3B3A4D" w14:textId="77777777" w:rsidR="005F429B" w:rsidRPr="00CB65D0" w:rsidRDefault="005F429B" w:rsidP="00CA5CCF">
            <w:pPr>
              <w:ind w:firstLine="0"/>
            </w:pPr>
            <w:r w:rsidRPr="00CB65D0">
              <w:t>Người chết không thuộc đối tượng đặc biệt đăng ký thường trú trên địa bàn thành phố Thái Nguyên, thành phố Sông Công, thị xã Phổ Yên.</w:t>
            </w:r>
          </w:p>
        </w:tc>
        <w:tc>
          <w:tcPr>
            <w:tcW w:w="2484" w:type="dxa"/>
            <w:shd w:val="clear" w:color="auto" w:fill="auto"/>
            <w:vAlign w:val="center"/>
          </w:tcPr>
          <w:p w14:paraId="073883E7" w14:textId="77777777" w:rsidR="005F429B" w:rsidRPr="00CB65D0" w:rsidRDefault="005F429B" w:rsidP="00CA5CCF">
            <w:pPr>
              <w:ind w:firstLine="0"/>
              <w:jc w:val="center"/>
            </w:pPr>
            <w:r w:rsidRPr="00CB65D0">
              <w:t>3.000.000</w:t>
            </w:r>
          </w:p>
        </w:tc>
      </w:tr>
      <w:tr w:rsidR="009C266D" w:rsidRPr="00CB65D0" w14:paraId="60C2E980" w14:textId="77777777" w:rsidTr="00CA5CCF">
        <w:tc>
          <w:tcPr>
            <w:tcW w:w="959" w:type="dxa"/>
            <w:vMerge w:val="restart"/>
            <w:shd w:val="clear" w:color="auto" w:fill="auto"/>
            <w:vAlign w:val="center"/>
          </w:tcPr>
          <w:p w14:paraId="220C4081" w14:textId="77777777" w:rsidR="009C266D" w:rsidRPr="00CB65D0" w:rsidRDefault="009C266D" w:rsidP="00CA5CCF">
            <w:pPr>
              <w:numPr>
                <w:ilvl w:val="0"/>
                <w:numId w:val="1"/>
              </w:numPr>
            </w:pPr>
          </w:p>
        </w:tc>
        <w:tc>
          <w:tcPr>
            <w:tcW w:w="1559" w:type="dxa"/>
            <w:vMerge w:val="restart"/>
            <w:shd w:val="clear" w:color="auto" w:fill="auto"/>
            <w:vAlign w:val="center"/>
          </w:tcPr>
          <w:p w14:paraId="4B1358AC" w14:textId="77777777" w:rsidR="009C266D" w:rsidRPr="00CB65D0" w:rsidRDefault="009C266D" w:rsidP="00CA5CCF">
            <w:pPr>
              <w:ind w:firstLine="0"/>
              <w:jc w:val="center"/>
            </w:pPr>
            <w:r w:rsidRPr="00CB65D0">
              <w:t>Thanh Hóa</w:t>
            </w:r>
          </w:p>
        </w:tc>
        <w:tc>
          <w:tcPr>
            <w:tcW w:w="8363" w:type="dxa"/>
            <w:shd w:val="clear" w:color="auto" w:fill="auto"/>
            <w:vAlign w:val="center"/>
          </w:tcPr>
          <w:p w14:paraId="403DA716" w14:textId="77777777" w:rsidR="009C266D" w:rsidRPr="00CB65D0" w:rsidRDefault="009C266D" w:rsidP="00CA5CCF">
            <w:pPr>
              <w:ind w:firstLine="0"/>
            </w:pPr>
            <w:r w:rsidRPr="00CB65D0">
              <w:t>Người chết thuộc hộ nghèo, người có công với cách mạng có hộ khẩu thường trú trên đị bàn tỉnh</w:t>
            </w:r>
            <w:r w:rsidR="00CA5CCF" w:rsidRPr="00CB65D0">
              <w:t>.</w:t>
            </w:r>
          </w:p>
        </w:tc>
        <w:tc>
          <w:tcPr>
            <w:tcW w:w="2484" w:type="dxa"/>
            <w:shd w:val="clear" w:color="auto" w:fill="auto"/>
            <w:vAlign w:val="center"/>
          </w:tcPr>
          <w:p w14:paraId="183FC05A" w14:textId="77777777" w:rsidR="009C266D" w:rsidRPr="00CB65D0" w:rsidRDefault="009C266D" w:rsidP="00CA5CCF">
            <w:pPr>
              <w:ind w:firstLine="0"/>
              <w:jc w:val="center"/>
            </w:pPr>
            <w:r w:rsidRPr="00CB65D0">
              <w:t>4.500.000</w:t>
            </w:r>
          </w:p>
        </w:tc>
      </w:tr>
      <w:tr w:rsidR="009C266D" w:rsidRPr="00CB65D0" w14:paraId="58923AEF" w14:textId="77777777" w:rsidTr="00CA5CCF">
        <w:tc>
          <w:tcPr>
            <w:tcW w:w="959" w:type="dxa"/>
            <w:vMerge/>
            <w:shd w:val="clear" w:color="auto" w:fill="auto"/>
            <w:vAlign w:val="center"/>
          </w:tcPr>
          <w:p w14:paraId="3084C52B" w14:textId="77777777" w:rsidR="009C266D" w:rsidRPr="00CB65D0" w:rsidRDefault="009C266D" w:rsidP="00CA5CCF">
            <w:pPr>
              <w:numPr>
                <w:ilvl w:val="0"/>
                <w:numId w:val="1"/>
              </w:numPr>
            </w:pPr>
          </w:p>
        </w:tc>
        <w:tc>
          <w:tcPr>
            <w:tcW w:w="1559" w:type="dxa"/>
            <w:vMerge/>
            <w:shd w:val="clear" w:color="auto" w:fill="auto"/>
            <w:vAlign w:val="center"/>
          </w:tcPr>
          <w:p w14:paraId="708CCB26" w14:textId="77777777" w:rsidR="009C266D" w:rsidRPr="00CB65D0" w:rsidRDefault="009C266D" w:rsidP="00CA5CCF">
            <w:pPr>
              <w:ind w:firstLine="0"/>
              <w:jc w:val="center"/>
            </w:pPr>
          </w:p>
        </w:tc>
        <w:tc>
          <w:tcPr>
            <w:tcW w:w="8363" w:type="dxa"/>
            <w:shd w:val="clear" w:color="auto" w:fill="auto"/>
            <w:vAlign w:val="center"/>
          </w:tcPr>
          <w:p w14:paraId="645A6A69" w14:textId="77777777" w:rsidR="009C266D" w:rsidRPr="00CB65D0" w:rsidRDefault="009C266D" w:rsidP="00CA5CCF">
            <w:pPr>
              <w:ind w:firstLine="0"/>
            </w:pPr>
            <w:r w:rsidRPr="00CB65D0">
              <w:t>Người chết có hộ khẩu thường trú tại các huyện miền núi; các xã miền núi thuộc huyện đồng bằng; các thôn, xã đặc biệt khó khăn trên địa bàn tỉnh; người chết thuộc hộ cận nghèo, người đang hưởng chính sách trợ cấp bảo trợ xã hội hàng tháng thuộc các huyện, thị xã, thành phố đồng bằng, ven biển</w:t>
            </w:r>
            <w:r w:rsidR="00CA5CCF" w:rsidRPr="00CB65D0">
              <w:t>.</w:t>
            </w:r>
          </w:p>
        </w:tc>
        <w:tc>
          <w:tcPr>
            <w:tcW w:w="2484" w:type="dxa"/>
            <w:shd w:val="clear" w:color="auto" w:fill="auto"/>
            <w:vAlign w:val="center"/>
          </w:tcPr>
          <w:p w14:paraId="7BB136DA" w14:textId="77777777" w:rsidR="009C266D" w:rsidRPr="00CB65D0" w:rsidRDefault="009C266D" w:rsidP="00CA5CCF">
            <w:pPr>
              <w:ind w:firstLine="0"/>
              <w:jc w:val="center"/>
            </w:pPr>
            <w:r w:rsidRPr="00CB65D0">
              <w:t>3.000.000</w:t>
            </w:r>
          </w:p>
        </w:tc>
      </w:tr>
      <w:tr w:rsidR="001B0F98" w:rsidRPr="00CB65D0" w14:paraId="68BDC1E1" w14:textId="77777777" w:rsidTr="00CA5CCF">
        <w:tc>
          <w:tcPr>
            <w:tcW w:w="959" w:type="dxa"/>
            <w:shd w:val="clear" w:color="auto" w:fill="auto"/>
            <w:vAlign w:val="center"/>
          </w:tcPr>
          <w:p w14:paraId="7CEBD8D5" w14:textId="77777777" w:rsidR="001B0F98" w:rsidRPr="00CB65D0" w:rsidRDefault="001B0F98" w:rsidP="00CA5CCF">
            <w:pPr>
              <w:numPr>
                <w:ilvl w:val="0"/>
                <w:numId w:val="1"/>
              </w:numPr>
            </w:pPr>
          </w:p>
        </w:tc>
        <w:tc>
          <w:tcPr>
            <w:tcW w:w="1559" w:type="dxa"/>
            <w:shd w:val="clear" w:color="auto" w:fill="auto"/>
            <w:vAlign w:val="center"/>
          </w:tcPr>
          <w:p w14:paraId="7EEA66CD" w14:textId="77777777" w:rsidR="001B0F98" w:rsidRPr="00CB65D0" w:rsidRDefault="002236A7" w:rsidP="00CA5CCF">
            <w:pPr>
              <w:ind w:firstLine="0"/>
              <w:jc w:val="center"/>
            </w:pPr>
            <w:r w:rsidRPr="00CB65D0">
              <w:t>Vĩnh Phúc</w:t>
            </w:r>
          </w:p>
        </w:tc>
        <w:tc>
          <w:tcPr>
            <w:tcW w:w="8363" w:type="dxa"/>
            <w:shd w:val="clear" w:color="auto" w:fill="auto"/>
            <w:vAlign w:val="center"/>
          </w:tcPr>
          <w:p w14:paraId="0176B765" w14:textId="77777777" w:rsidR="001B0F98" w:rsidRPr="00CB65D0" w:rsidRDefault="00E433A2" w:rsidP="00CA5CCF">
            <w:pPr>
              <w:ind w:firstLine="0"/>
            </w:pPr>
            <w:r w:rsidRPr="00CB65D0">
              <w:t>- Người chết có hộ khẩu thường trú tại tỉnh Vĩnh Phúc</w:t>
            </w:r>
            <w:r w:rsidR="00CA5CCF" w:rsidRPr="00CB65D0">
              <w:t>.</w:t>
            </w:r>
          </w:p>
        </w:tc>
        <w:tc>
          <w:tcPr>
            <w:tcW w:w="2484" w:type="dxa"/>
            <w:shd w:val="clear" w:color="auto" w:fill="auto"/>
            <w:vAlign w:val="center"/>
          </w:tcPr>
          <w:p w14:paraId="426646FA" w14:textId="77777777" w:rsidR="001B0F98" w:rsidRPr="00CB65D0" w:rsidRDefault="00E433A2" w:rsidP="00CA5CCF">
            <w:pPr>
              <w:ind w:firstLine="0"/>
              <w:jc w:val="center"/>
            </w:pPr>
            <w:r w:rsidRPr="00CB65D0">
              <w:t>6.000.000</w:t>
            </w:r>
          </w:p>
        </w:tc>
      </w:tr>
      <w:tr w:rsidR="00E433A2" w:rsidRPr="00CB65D0" w14:paraId="4C3587E5" w14:textId="77777777" w:rsidTr="00CA5CCF">
        <w:tc>
          <w:tcPr>
            <w:tcW w:w="959" w:type="dxa"/>
            <w:shd w:val="clear" w:color="auto" w:fill="auto"/>
            <w:vAlign w:val="center"/>
          </w:tcPr>
          <w:p w14:paraId="52C3D0F8" w14:textId="77777777" w:rsidR="00E433A2" w:rsidRPr="00CB65D0" w:rsidRDefault="00E433A2" w:rsidP="00CA5CCF">
            <w:pPr>
              <w:numPr>
                <w:ilvl w:val="0"/>
                <w:numId w:val="1"/>
              </w:numPr>
              <w:ind w:hanging="436"/>
            </w:pPr>
          </w:p>
        </w:tc>
        <w:tc>
          <w:tcPr>
            <w:tcW w:w="1559" w:type="dxa"/>
            <w:shd w:val="clear" w:color="auto" w:fill="auto"/>
            <w:vAlign w:val="center"/>
          </w:tcPr>
          <w:p w14:paraId="3D349A14" w14:textId="77777777" w:rsidR="00E433A2" w:rsidRPr="00CB65D0" w:rsidRDefault="000B6FAA" w:rsidP="00CA5CCF">
            <w:pPr>
              <w:ind w:firstLine="0"/>
              <w:jc w:val="center"/>
            </w:pPr>
            <w:r w:rsidRPr="00CB65D0">
              <w:t>Bắc Ninh</w:t>
            </w:r>
          </w:p>
        </w:tc>
        <w:tc>
          <w:tcPr>
            <w:tcW w:w="8363" w:type="dxa"/>
            <w:shd w:val="clear" w:color="auto" w:fill="auto"/>
            <w:vAlign w:val="center"/>
          </w:tcPr>
          <w:p w14:paraId="2607BEE5" w14:textId="77777777" w:rsidR="00E433A2" w:rsidRPr="00CB65D0" w:rsidRDefault="00094D04" w:rsidP="00CA5CCF">
            <w:pPr>
              <w:ind w:firstLine="0"/>
            </w:pPr>
            <w:r w:rsidRPr="00CB65D0">
              <w:t>Hỏa táng, điện táng người chết có đăng ký hộ khẩu thường trú tại tỉnh Bắc Ninh</w:t>
            </w:r>
            <w:r w:rsidR="00CA5CCF" w:rsidRPr="00CB65D0">
              <w:t>.</w:t>
            </w:r>
          </w:p>
        </w:tc>
        <w:tc>
          <w:tcPr>
            <w:tcW w:w="2484" w:type="dxa"/>
            <w:shd w:val="clear" w:color="auto" w:fill="auto"/>
            <w:vAlign w:val="center"/>
          </w:tcPr>
          <w:p w14:paraId="12331190" w14:textId="77777777" w:rsidR="00E433A2" w:rsidRPr="00CB65D0" w:rsidRDefault="00374905" w:rsidP="00CA5CCF">
            <w:pPr>
              <w:ind w:firstLine="0"/>
              <w:jc w:val="center"/>
            </w:pPr>
            <w:r w:rsidRPr="00CB65D0">
              <w:t>10.000.000</w:t>
            </w:r>
          </w:p>
        </w:tc>
      </w:tr>
    </w:tbl>
    <w:p w14:paraId="3CAB3A14" w14:textId="77777777" w:rsidR="008449B6" w:rsidRPr="00CB65D0" w:rsidRDefault="004E6690">
      <w:pPr>
        <w:rPr>
          <w:b/>
        </w:rPr>
      </w:pPr>
      <w:r w:rsidRPr="00CB65D0">
        <w:rPr>
          <w:b/>
        </w:rPr>
        <w:t xml:space="preserve">3. </w:t>
      </w:r>
      <w:r w:rsidR="00943857" w:rsidRPr="00CB65D0">
        <w:rPr>
          <w:b/>
        </w:rPr>
        <w:t>Đề xuất t</w:t>
      </w:r>
      <w:r w:rsidRPr="00CB65D0">
        <w:rPr>
          <w:b/>
        </w:rPr>
        <w:t xml:space="preserve">ính toán </w:t>
      </w:r>
      <w:r w:rsidR="00180E7E" w:rsidRPr="00CB65D0">
        <w:rPr>
          <w:b/>
        </w:rPr>
        <w:t>mức hỗ trợ hoả táng trên địa bàn tỉnh Lạng Sơn:</w:t>
      </w:r>
    </w:p>
    <w:p w14:paraId="0FDFDB99" w14:textId="77777777" w:rsidR="00EB53CE" w:rsidRPr="00CB65D0" w:rsidRDefault="00EB53CE">
      <w:r w:rsidRPr="00CB65D0">
        <w:t>a) Đối tượng hỗ trợ:</w:t>
      </w:r>
    </w:p>
    <w:p w14:paraId="19F83741" w14:textId="77777777" w:rsidR="00180E7E" w:rsidRPr="00CB65D0" w:rsidRDefault="0059268B">
      <w:r w:rsidRPr="00CB65D0">
        <w:t xml:space="preserve">Qua tham khảo </w:t>
      </w:r>
      <w:r w:rsidR="00891621" w:rsidRPr="00CB65D0">
        <w:t>chính sách hỗ trợ chi phí hoả táng của các tỉnh trong khu vực, Sở Xây dựng đề xuất các đối tượng được hỗ trợ chi phí hoả táng trên địa bàn tỉnh gồm 3 nhóm đối tượng, cụ thể như sau:</w:t>
      </w:r>
    </w:p>
    <w:p w14:paraId="626C74B4" w14:textId="77777777" w:rsidR="001756C8" w:rsidRPr="00CB65D0" w:rsidRDefault="001756C8">
      <w:r w:rsidRPr="00CB65D0">
        <w:t xml:space="preserve">- </w:t>
      </w:r>
      <w:r w:rsidR="007722F1" w:rsidRPr="00CB65D0">
        <w:t xml:space="preserve">Đối tượng 1: </w:t>
      </w:r>
      <w:r w:rsidR="00493016" w:rsidRPr="00CB65D0">
        <w:t xml:space="preserve">Người chết không thuộc đối tượng </w:t>
      </w:r>
      <w:r w:rsidR="00005116" w:rsidRPr="00CB65D0">
        <w:t>đặc biệt</w:t>
      </w:r>
      <w:r w:rsidR="00493016" w:rsidRPr="00CB65D0">
        <w:t xml:space="preserve"> có đăng ký thường trú trên địa bàn các xã trên địa bàn tỉnh.</w:t>
      </w:r>
    </w:p>
    <w:p w14:paraId="75C61127" w14:textId="77777777" w:rsidR="00005116" w:rsidRPr="00CB65D0" w:rsidRDefault="00005116">
      <w:r w:rsidRPr="00CB65D0">
        <w:t xml:space="preserve">- </w:t>
      </w:r>
      <w:r w:rsidR="007722F1" w:rsidRPr="00CB65D0">
        <w:t xml:space="preserve">Đối tượng 2: </w:t>
      </w:r>
      <w:r w:rsidR="00E6649D" w:rsidRPr="00CB65D0">
        <w:t>Người chết không thuộc đối tượng đặc biệt có đăng ký thường trú trên địa bàn các phường trên địa bàn tỉnh.</w:t>
      </w:r>
    </w:p>
    <w:p w14:paraId="4A8CF75C" w14:textId="77777777" w:rsidR="00670717" w:rsidRPr="00CB65D0" w:rsidRDefault="00CE125D">
      <w:r w:rsidRPr="00CB65D0">
        <w:t>b) Mức hỗ trợ:</w:t>
      </w:r>
    </w:p>
    <w:p w14:paraId="1CFA575F" w14:textId="77777777" w:rsidR="009E5F1A" w:rsidRPr="00CB65D0" w:rsidRDefault="009E5F1A">
      <w:r w:rsidRPr="00CB65D0">
        <w:t xml:space="preserve">- Đối tượng 1: </w:t>
      </w:r>
      <w:r w:rsidR="009A602A" w:rsidRPr="00CB65D0">
        <w:t>Trên cơ sở xem xét mức hỗ trợ của các tỉnh trong khu vực, mức hỗ trợ đối với người dân trên địa bàn các huyện (nay là các xã) phổ biến trong khoảng từ 3.000.000 – 7.000.000 đồng. Theo số liệu báo cáo</w:t>
      </w:r>
      <w:r w:rsidR="006511C7" w:rsidRPr="00CB65D0">
        <w:t xml:space="preserve"> của UBND cấp huyện,</w:t>
      </w:r>
      <w:r w:rsidR="009A602A" w:rsidRPr="00CB65D0">
        <w:t xml:space="preserve"> </w:t>
      </w:r>
      <w:r w:rsidR="006511C7" w:rsidRPr="00CB65D0">
        <w:t>tỷ lệ</w:t>
      </w:r>
      <w:r w:rsidR="009A602A" w:rsidRPr="00CB65D0">
        <w:t xml:space="preserve"> người dân sử dụng dịch vụ hoả táng trong giai đoạn 2022-2024 trên địa bàn các huyện là rất thấp (</w:t>
      </w:r>
      <w:r w:rsidR="00042639" w:rsidRPr="00CB65D0">
        <w:t>từ 0-3%)</w:t>
      </w:r>
      <w:r w:rsidR="00251F39" w:rsidRPr="00CB65D0">
        <w:t>;</w:t>
      </w:r>
      <w:r w:rsidR="00042639" w:rsidRPr="00CB65D0">
        <w:t xml:space="preserve"> </w:t>
      </w:r>
      <w:r w:rsidR="009A602A" w:rsidRPr="00CB65D0">
        <w:t xml:space="preserve">do đó đề xuất mức hỗ trợ trung bình là </w:t>
      </w:r>
      <w:r w:rsidR="009A602A" w:rsidRPr="00CB65D0">
        <w:rPr>
          <w:b/>
        </w:rPr>
        <w:t>5.000.000</w:t>
      </w:r>
      <w:r w:rsidR="0051032C" w:rsidRPr="00CB65D0">
        <w:rPr>
          <w:b/>
        </w:rPr>
        <w:t xml:space="preserve"> đồng/người</w:t>
      </w:r>
      <w:r w:rsidR="009A602A" w:rsidRPr="00CB65D0">
        <w:t>.</w:t>
      </w:r>
    </w:p>
    <w:p w14:paraId="4AF68DE9" w14:textId="77777777" w:rsidR="00590ACE" w:rsidRDefault="00590ACE">
      <w:pPr>
        <w:rPr>
          <w:b/>
        </w:rPr>
      </w:pPr>
      <w:r w:rsidRPr="00CB65D0">
        <w:t xml:space="preserve">- Đối tượng 2: </w:t>
      </w:r>
      <w:r w:rsidR="007B773C" w:rsidRPr="00CB65D0">
        <w:t xml:space="preserve">Trên cơ sở xem xét mức hỗ trợ của các tỉnh trong khu vực, mức hỗ trợ đối với người dân trên địa bàn các </w:t>
      </w:r>
      <w:r w:rsidR="00286FC5" w:rsidRPr="00CB65D0">
        <w:t>thành phố, thị xã</w:t>
      </w:r>
      <w:r w:rsidR="007B773C" w:rsidRPr="00CB65D0">
        <w:t xml:space="preserve"> (nay là các </w:t>
      </w:r>
      <w:r w:rsidR="00286FC5" w:rsidRPr="00CB65D0">
        <w:t>phường</w:t>
      </w:r>
      <w:r w:rsidR="007B773C" w:rsidRPr="00CB65D0">
        <w:t xml:space="preserve">) phổ biến trong khoảng từ 3.000.000 – </w:t>
      </w:r>
      <w:r w:rsidR="00286FC5" w:rsidRPr="00CB65D0">
        <w:t>5</w:t>
      </w:r>
      <w:r w:rsidR="007B773C" w:rsidRPr="00CB65D0">
        <w:t>.000.000 đồng</w:t>
      </w:r>
      <w:r w:rsidR="00286FC5" w:rsidRPr="00CB65D0">
        <w:t xml:space="preserve">. </w:t>
      </w:r>
      <w:r w:rsidR="00316996" w:rsidRPr="00CB65D0">
        <w:t xml:space="preserve">Theo số liệu báo cáo của UBND thành phố Lạng Sơn, tỷ lệ người dân sử dụng dịch vụ hoả táng trong giai đoạn 2022-2024 trên địa bàn </w:t>
      </w:r>
      <w:r w:rsidR="00D92788" w:rsidRPr="00CB65D0">
        <w:t xml:space="preserve">thành phố </w:t>
      </w:r>
      <w:r w:rsidR="009349ED" w:rsidRPr="00CB65D0">
        <w:t>ở mức trung bình</w:t>
      </w:r>
      <w:r w:rsidR="00D92788" w:rsidRPr="00CB65D0">
        <w:t xml:space="preserve"> (khoảng 35,16%</w:t>
      </w:r>
      <w:r w:rsidR="009349ED" w:rsidRPr="00CB65D0">
        <w:t>)</w:t>
      </w:r>
      <w:r w:rsidR="0051032C" w:rsidRPr="00CB65D0">
        <w:t xml:space="preserve">; do đó đề xuất mức hỗ trợ trung bình là </w:t>
      </w:r>
      <w:r w:rsidR="0051032C" w:rsidRPr="00CB65D0">
        <w:rPr>
          <w:b/>
        </w:rPr>
        <w:t>4.000.000 đồng/người.</w:t>
      </w:r>
    </w:p>
    <w:p w14:paraId="554C1F48" w14:textId="77777777" w:rsidR="0010121E" w:rsidRDefault="0010121E"/>
    <w:p w14:paraId="6FAEF889" w14:textId="77777777" w:rsidR="006C24A4" w:rsidRDefault="0047548F" w:rsidP="008C7DAC">
      <w:pPr>
        <w:rPr>
          <w:b/>
        </w:rPr>
      </w:pPr>
      <w:r w:rsidRPr="0047548F">
        <w:rPr>
          <w:b/>
        </w:rPr>
        <w:t>II. DỰ TRÙ KINH PHÍ THỰC HIỆN</w:t>
      </w:r>
    </w:p>
    <w:p w14:paraId="26819842" w14:textId="77777777" w:rsidR="008C7DAC" w:rsidRDefault="00BB53B5" w:rsidP="008C7DAC">
      <w:r>
        <w:t>Trên cơ sở số liệu về dân số trung bình, tỷ lệ chết thô trên địa bàn tỉnh Lạng Sơn, ước tính tổng nhu cầu kinh phí để thực hiện Nghị quyết là</w:t>
      </w:r>
      <w:r w:rsidRPr="00BB53B5">
        <w:rPr>
          <w:b/>
        </w:rPr>
        <w:t xml:space="preserve"> 26.694.000.000 đồng</w:t>
      </w:r>
      <w:r>
        <w:t>, cụ thể như sau:</w:t>
      </w:r>
    </w:p>
    <w:tbl>
      <w:tblPr>
        <w:tblW w:w="15303" w:type="dxa"/>
        <w:tblInd w:w="-431" w:type="dxa"/>
        <w:tblLook w:val="04A0" w:firstRow="1" w:lastRow="0" w:firstColumn="1" w:lastColumn="0" w:noHBand="0" w:noVBand="1"/>
      </w:tblPr>
      <w:tblGrid>
        <w:gridCol w:w="1276"/>
        <w:gridCol w:w="1135"/>
        <w:gridCol w:w="866"/>
        <w:gridCol w:w="866"/>
        <w:gridCol w:w="866"/>
        <w:gridCol w:w="866"/>
        <w:gridCol w:w="866"/>
        <w:gridCol w:w="866"/>
        <w:gridCol w:w="866"/>
        <w:gridCol w:w="1366"/>
        <w:gridCol w:w="1366"/>
        <w:gridCol w:w="1366"/>
        <w:gridCol w:w="1366"/>
        <w:gridCol w:w="1366"/>
      </w:tblGrid>
      <w:tr w:rsidR="005B2DDB" w:rsidRPr="005B2DDB" w14:paraId="4DD849F0" w14:textId="77777777" w:rsidTr="008171C8">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D273"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Năm</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1E2861A4"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0E369E95"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2019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606E70FA"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07F0FF2A"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379A7A7"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2022</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2D2190C1"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2023</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7BBB02D8"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2024</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5069044A"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2025</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67D67368"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2026</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29164588"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2027</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67649B2"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2028</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12F622F5"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2029</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07A7DD0F" w14:textId="77777777" w:rsidR="005B2DDB" w:rsidRPr="005B2DDB" w:rsidRDefault="005B2DDB" w:rsidP="005B2DDB">
            <w:pPr>
              <w:spacing w:before="0" w:after="0"/>
              <w:ind w:firstLine="0"/>
              <w:jc w:val="center"/>
              <w:rPr>
                <w:rFonts w:eastAsia="Times New Roman"/>
                <w:b/>
                <w:bCs/>
                <w:color w:val="000000"/>
                <w:sz w:val="20"/>
                <w:szCs w:val="20"/>
              </w:rPr>
            </w:pPr>
            <w:r w:rsidRPr="005B2DDB">
              <w:rPr>
                <w:rFonts w:eastAsia="Times New Roman"/>
                <w:b/>
                <w:bCs/>
                <w:color w:val="000000"/>
                <w:sz w:val="20"/>
                <w:szCs w:val="20"/>
              </w:rPr>
              <w:t>2030</w:t>
            </w:r>
          </w:p>
        </w:tc>
      </w:tr>
      <w:tr w:rsidR="005B2DDB" w:rsidRPr="005B2DDB" w14:paraId="465BD731" w14:textId="77777777" w:rsidTr="008171C8">
        <w:trPr>
          <w:trHeight w:val="30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D994C95" w14:textId="77777777" w:rsidR="00B96D72" w:rsidRDefault="00D70727" w:rsidP="005B2DDB">
            <w:pPr>
              <w:spacing w:before="0" w:after="0"/>
              <w:ind w:firstLine="0"/>
              <w:jc w:val="center"/>
              <w:rPr>
                <w:rFonts w:eastAsia="Times New Roman"/>
                <w:color w:val="000000"/>
                <w:sz w:val="20"/>
                <w:szCs w:val="20"/>
              </w:rPr>
            </w:pPr>
            <w:r>
              <w:rPr>
                <w:rFonts w:eastAsia="Times New Roman"/>
                <w:color w:val="000000"/>
                <w:sz w:val="20"/>
                <w:szCs w:val="20"/>
              </w:rPr>
              <w:t xml:space="preserve">Dân số </w:t>
            </w:r>
          </w:p>
          <w:p w14:paraId="7D1BEC82" w14:textId="77777777" w:rsidR="005B2DDB" w:rsidRPr="005B2DDB" w:rsidRDefault="00D70727" w:rsidP="005B2DDB">
            <w:pPr>
              <w:spacing w:before="0" w:after="0"/>
              <w:ind w:firstLine="0"/>
              <w:jc w:val="center"/>
              <w:rPr>
                <w:rFonts w:eastAsia="Times New Roman"/>
                <w:color w:val="000000"/>
                <w:sz w:val="20"/>
                <w:szCs w:val="20"/>
              </w:rPr>
            </w:pPr>
            <w:r>
              <w:rPr>
                <w:rFonts w:eastAsia="Times New Roman"/>
                <w:color w:val="000000"/>
                <w:sz w:val="20"/>
                <w:szCs w:val="20"/>
              </w:rPr>
              <w:t>trung bình</w:t>
            </w:r>
          </w:p>
        </w:tc>
        <w:tc>
          <w:tcPr>
            <w:tcW w:w="1135" w:type="dxa"/>
            <w:tcBorders>
              <w:top w:val="nil"/>
              <w:left w:val="nil"/>
              <w:bottom w:val="single" w:sz="4" w:space="0" w:color="auto"/>
              <w:right w:val="single" w:sz="4" w:space="0" w:color="auto"/>
            </w:tcBorders>
            <w:shd w:val="clear" w:color="auto" w:fill="auto"/>
            <w:noWrap/>
            <w:vAlign w:val="center"/>
            <w:hideMark/>
          </w:tcPr>
          <w:p w14:paraId="334D2526"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Thành phố</w:t>
            </w:r>
          </w:p>
        </w:tc>
        <w:tc>
          <w:tcPr>
            <w:tcW w:w="866" w:type="dxa"/>
            <w:tcBorders>
              <w:top w:val="nil"/>
              <w:left w:val="nil"/>
              <w:bottom w:val="single" w:sz="4" w:space="0" w:color="auto"/>
              <w:right w:val="single" w:sz="4" w:space="0" w:color="auto"/>
            </w:tcBorders>
            <w:shd w:val="clear" w:color="auto" w:fill="auto"/>
            <w:noWrap/>
            <w:vAlign w:val="center"/>
            <w:hideMark/>
          </w:tcPr>
          <w:p w14:paraId="3196E844"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103.562</w:t>
            </w:r>
          </w:p>
        </w:tc>
        <w:tc>
          <w:tcPr>
            <w:tcW w:w="866" w:type="dxa"/>
            <w:tcBorders>
              <w:top w:val="nil"/>
              <w:left w:val="nil"/>
              <w:bottom w:val="single" w:sz="4" w:space="0" w:color="auto"/>
              <w:right w:val="single" w:sz="4" w:space="0" w:color="auto"/>
            </w:tcBorders>
            <w:shd w:val="clear" w:color="auto" w:fill="auto"/>
            <w:noWrap/>
            <w:vAlign w:val="center"/>
            <w:hideMark/>
          </w:tcPr>
          <w:p w14:paraId="05593ACB"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105.057</w:t>
            </w:r>
          </w:p>
        </w:tc>
        <w:tc>
          <w:tcPr>
            <w:tcW w:w="866" w:type="dxa"/>
            <w:tcBorders>
              <w:top w:val="nil"/>
              <w:left w:val="nil"/>
              <w:bottom w:val="single" w:sz="4" w:space="0" w:color="auto"/>
              <w:right w:val="single" w:sz="4" w:space="0" w:color="auto"/>
            </w:tcBorders>
            <w:shd w:val="clear" w:color="auto" w:fill="auto"/>
            <w:noWrap/>
            <w:vAlign w:val="center"/>
            <w:hideMark/>
          </w:tcPr>
          <w:p w14:paraId="4B31392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105.852</w:t>
            </w:r>
          </w:p>
        </w:tc>
        <w:tc>
          <w:tcPr>
            <w:tcW w:w="866" w:type="dxa"/>
            <w:tcBorders>
              <w:top w:val="nil"/>
              <w:left w:val="nil"/>
              <w:bottom w:val="single" w:sz="4" w:space="0" w:color="auto"/>
              <w:right w:val="single" w:sz="4" w:space="0" w:color="auto"/>
            </w:tcBorders>
            <w:shd w:val="clear" w:color="auto" w:fill="auto"/>
            <w:noWrap/>
            <w:vAlign w:val="center"/>
            <w:hideMark/>
          </w:tcPr>
          <w:p w14:paraId="3A6ADBA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106.879</w:t>
            </w:r>
          </w:p>
        </w:tc>
        <w:tc>
          <w:tcPr>
            <w:tcW w:w="866" w:type="dxa"/>
            <w:tcBorders>
              <w:top w:val="nil"/>
              <w:left w:val="nil"/>
              <w:bottom w:val="single" w:sz="4" w:space="0" w:color="auto"/>
              <w:right w:val="single" w:sz="4" w:space="0" w:color="auto"/>
            </w:tcBorders>
            <w:shd w:val="clear" w:color="auto" w:fill="auto"/>
            <w:noWrap/>
            <w:vAlign w:val="center"/>
            <w:hideMark/>
          </w:tcPr>
          <w:p w14:paraId="307A200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107.985</w:t>
            </w:r>
          </w:p>
        </w:tc>
        <w:tc>
          <w:tcPr>
            <w:tcW w:w="866" w:type="dxa"/>
            <w:tcBorders>
              <w:top w:val="nil"/>
              <w:left w:val="nil"/>
              <w:bottom w:val="single" w:sz="4" w:space="0" w:color="auto"/>
              <w:right w:val="single" w:sz="4" w:space="0" w:color="auto"/>
            </w:tcBorders>
            <w:shd w:val="clear" w:color="auto" w:fill="auto"/>
            <w:noWrap/>
            <w:vAlign w:val="center"/>
            <w:hideMark/>
          </w:tcPr>
          <w:p w14:paraId="582BEF35"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109.067</w:t>
            </w:r>
          </w:p>
        </w:tc>
        <w:tc>
          <w:tcPr>
            <w:tcW w:w="866" w:type="dxa"/>
            <w:tcBorders>
              <w:top w:val="nil"/>
              <w:left w:val="nil"/>
              <w:bottom w:val="single" w:sz="4" w:space="0" w:color="auto"/>
              <w:right w:val="single" w:sz="4" w:space="0" w:color="auto"/>
            </w:tcBorders>
            <w:shd w:val="clear" w:color="auto" w:fill="auto"/>
            <w:noWrap/>
            <w:vAlign w:val="center"/>
            <w:hideMark/>
          </w:tcPr>
          <w:p w14:paraId="28849A59"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110.014</w:t>
            </w:r>
          </w:p>
        </w:tc>
        <w:tc>
          <w:tcPr>
            <w:tcW w:w="1366" w:type="dxa"/>
            <w:tcBorders>
              <w:top w:val="nil"/>
              <w:left w:val="nil"/>
              <w:bottom w:val="single" w:sz="4" w:space="0" w:color="auto"/>
              <w:right w:val="single" w:sz="4" w:space="0" w:color="auto"/>
            </w:tcBorders>
            <w:shd w:val="clear" w:color="auto" w:fill="auto"/>
            <w:noWrap/>
            <w:vAlign w:val="center"/>
            <w:hideMark/>
          </w:tcPr>
          <w:p w14:paraId="022216D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111.113</w:t>
            </w:r>
          </w:p>
        </w:tc>
        <w:tc>
          <w:tcPr>
            <w:tcW w:w="1366" w:type="dxa"/>
            <w:tcBorders>
              <w:top w:val="nil"/>
              <w:left w:val="nil"/>
              <w:bottom w:val="single" w:sz="4" w:space="0" w:color="auto"/>
              <w:right w:val="single" w:sz="4" w:space="0" w:color="auto"/>
            </w:tcBorders>
            <w:shd w:val="clear" w:color="auto" w:fill="auto"/>
            <w:noWrap/>
            <w:vAlign w:val="center"/>
            <w:hideMark/>
          </w:tcPr>
          <w:p w14:paraId="70D3B72F"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112.161</w:t>
            </w:r>
          </w:p>
        </w:tc>
        <w:tc>
          <w:tcPr>
            <w:tcW w:w="1366" w:type="dxa"/>
            <w:tcBorders>
              <w:top w:val="nil"/>
              <w:left w:val="nil"/>
              <w:bottom w:val="single" w:sz="4" w:space="0" w:color="auto"/>
              <w:right w:val="single" w:sz="4" w:space="0" w:color="auto"/>
            </w:tcBorders>
            <w:shd w:val="clear" w:color="auto" w:fill="auto"/>
            <w:noWrap/>
            <w:vAlign w:val="center"/>
            <w:hideMark/>
          </w:tcPr>
          <w:p w14:paraId="052767F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113.187</w:t>
            </w:r>
          </w:p>
        </w:tc>
        <w:tc>
          <w:tcPr>
            <w:tcW w:w="1366" w:type="dxa"/>
            <w:tcBorders>
              <w:top w:val="nil"/>
              <w:left w:val="nil"/>
              <w:bottom w:val="single" w:sz="4" w:space="0" w:color="auto"/>
              <w:right w:val="single" w:sz="4" w:space="0" w:color="auto"/>
            </w:tcBorders>
            <w:shd w:val="clear" w:color="auto" w:fill="auto"/>
            <w:noWrap/>
            <w:vAlign w:val="center"/>
            <w:hideMark/>
          </w:tcPr>
          <w:p w14:paraId="53CB0EEB"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114.225</w:t>
            </w:r>
          </w:p>
        </w:tc>
        <w:tc>
          <w:tcPr>
            <w:tcW w:w="1366" w:type="dxa"/>
            <w:tcBorders>
              <w:top w:val="nil"/>
              <w:left w:val="nil"/>
              <w:bottom w:val="single" w:sz="4" w:space="0" w:color="auto"/>
              <w:right w:val="single" w:sz="4" w:space="0" w:color="auto"/>
            </w:tcBorders>
            <w:shd w:val="clear" w:color="auto" w:fill="auto"/>
            <w:noWrap/>
            <w:vAlign w:val="center"/>
            <w:hideMark/>
          </w:tcPr>
          <w:p w14:paraId="3008381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115.289</w:t>
            </w:r>
          </w:p>
        </w:tc>
      </w:tr>
      <w:tr w:rsidR="005B2DDB" w:rsidRPr="005B2DDB" w14:paraId="49B972FE" w14:textId="77777777" w:rsidTr="008171C8">
        <w:trPr>
          <w:trHeight w:val="300"/>
        </w:trPr>
        <w:tc>
          <w:tcPr>
            <w:tcW w:w="1276" w:type="dxa"/>
            <w:vMerge/>
            <w:tcBorders>
              <w:top w:val="nil"/>
              <w:left w:val="single" w:sz="4" w:space="0" w:color="auto"/>
              <w:bottom w:val="single" w:sz="4" w:space="0" w:color="000000"/>
              <w:right w:val="single" w:sz="4" w:space="0" w:color="auto"/>
            </w:tcBorders>
            <w:vAlign w:val="center"/>
            <w:hideMark/>
          </w:tcPr>
          <w:p w14:paraId="4C5B45AC" w14:textId="77777777" w:rsidR="005B2DDB" w:rsidRPr="005B2DDB" w:rsidRDefault="005B2DDB" w:rsidP="005B2DDB">
            <w:pPr>
              <w:spacing w:before="0" w:after="0"/>
              <w:ind w:firstLine="0"/>
              <w:jc w:val="left"/>
              <w:rPr>
                <w:rFonts w:eastAsia="Times New Roman"/>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648CAD46"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Các huyện</w:t>
            </w:r>
          </w:p>
        </w:tc>
        <w:tc>
          <w:tcPr>
            <w:tcW w:w="866" w:type="dxa"/>
            <w:tcBorders>
              <w:top w:val="nil"/>
              <w:left w:val="nil"/>
              <w:bottom w:val="single" w:sz="4" w:space="0" w:color="auto"/>
              <w:right w:val="single" w:sz="4" w:space="0" w:color="auto"/>
            </w:tcBorders>
            <w:shd w:val="clear" w:color="auto" w:fill="auto"/>
            <w:noWrap/>
            <w:vAlign w:val="center"/>
            <w:hideMark/>
          </w:tcPr>
          <w:p w14:paraId="03E055D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679.249</w:t>
            </w:r>
          </w:p>
        </w:tc>
        <w:tc>
          <w:tcPr>
            <w:tcW w:w="866" w:type="dxa"/>
            <w:tcBorders>
              <w:top w:val="nil"/>
              <w:left w:val="nil"/>
              <w:bottom w:val="single" w:sz="4" w:space="0" w:color="auto"/>
              <w:right w:val="single" w:sz="4" w:space="0" w:color="auto"/>
            </w:tcBorders>
            <w:shd w:val="clear" w:color="auto" w:fill="auto"/>
            <w:noWrap/>
            <w:vAlign w:val="center"/>
            <w:hideMark/>
          </w:tcPr>
          <w:p w14:paraId="5048B7F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683.649</w:t>
            </w:r>
          </w:p>
        </w:tc>
        <w:tc>
          <w:tcPr>
            <w:tcW w:w="866" w:type="dxa"/>
            <w:tcBorders>
              <w:top w:val="nil"/>
              <w:left w:val="nil"/>
              <w:bottom w:val="single" w:sz="4" w:space="0" w:color="auto"/>
              <w:right w:val="single" w:sz="4" w:space="0" w:color="auto"/>
            </w:tcBorders>
            <w:shd w:val="clear" w:color="auto" w:fill="auto"/>
            <w:noWrap/>
            <w:vAlign w:val="center"/>
            <w:hideMark/>
          </w:tcPr>
          <w:p w14:paraId="10C59F46"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691.087</w:t>
            </w:r>
          </w:p>
        </w:tc>
        <w:tc>
          <w:tcPr>
            <w:tcW w:w="866" w:type="dxa"/>
            <w:tcBorders>
              <w:top w:val="nil"/>
              <w:left w:val="nil"/>
              <w:bottom w:val="single" w:sz="4" w:space="0" w:color="auto"/>
              <w:right w:val="single" w:sz="4" w:space="0" w:color="auto"/>
            </w:tcBorders>
            <w:shd w:val="clear" w:color="auto" w:fill="auto"/>
            <w:noWrap/>
            <w:vAlign w:val="center"/>
            <w:hideMark/>
          </w:tcPr>
          <w:p w14:paraId="087C0A8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695.211</w:t>
            </w:r>
          </w:p>
        </w:tc>
        <w:tc>
          <w:tcPr>
            <w:tcW w:w="866" w:type="dxa"/>
            <w:tcBorders>
              <w:top w:val="nil"/>
              <w:left w:val="nil"/>
              <w:bottom w:val="single" w:sz="4" w:space="0" w:color="auto"/>
              <w:right w:val="single" w:sz="4" w:space="0" w:color="auto"/>
            </w:tcBorders>
            <w:shd w:val="clear" w:color="auto" w:fill="auto"/>
            <w:noWrap/>
            <w:vAlign w:val="center"/>
            <w:hideMark/>
          </w:tcPr>
          <w:p w14:paraId="19ACF5E6"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699.330</w:t>
            </w:r>
          </w:p>
        </w:tc>
        <w:tc>
          <w:tcPr>
            <w:tcW w:w="866" w:type="dxa"/>
            <w:tcBorders>
              <w:top w:val="nil"/>
              <w:left w:val="nil"/>
              <w:bottom w:val="single" w:sz="4" w:space="0" w:color="auto"/>
              <w:right w:val="single" w:sz="4" w:space="0" w:color="auto"/>
            </w:tcBorders>
            <w:shd w:val="clear" w:color="auto" w:fill="auto"/>
            <w:noWrap/>
            <w:vAlign w:val="center"/>
            <w:hideMark/>
          </w:tcPr>
          <w:p w14:paraId="1B62410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705.223</w:t>
            </w:r>
          </w:p>
        </w:tc>
        <w:tc>
          <w:tcPr>
            <w:tcW w:w="866" w:type="dxa"/>
            <w:tcBorders>
              <w:top w:val="nil"/>
              <w:left w:val="nil"/>
              <w:bottom w:val="single" w:sz="4" w:space="0" w:color="auto"/>
              <w:right w:val="single" w:sz="4" w:space="0" w:color="auto"/>
            </w:tcBorders>
            <w:shd w:val="clear" w:color="auto" w:fill="auto"/>
            <w:noWrap/>
            <w:vAlign w:val="center"/>
            <w:hideMark/>
          </w:tcPr>
          <w:p w14:paraId="2364DC5E"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710.317</w:t>
            </w:r>
          </w:p>
        </w:tc>
        <w:tc>
          <w:tcPr>
            <w:tcW w:w="1366" w:type="dxa"/>
            <w:tcBorders>
              <w:top w:val="nil"/>
              <w:left w:val="nil"/>
              <w:bottom w:val="single" w:sz="4" w:space="0" w:color="auto"/>
              <w:right w:val="single" w:sz="4" w:space="0" w:color="auto"/>
            </w:tcBorders>
            <w:shd w:val="clear" w:color="auto" w:fill="auto"/>
            <w:noWrap/>
            <w:vAlign w:val="center"/>
            <w:hideMark/>
          </w:tcPr>
          <w:p w14:paraId="6F66D88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714.775</w:t>
            </w:r>
          </w:p>
        </w:tc>
        <w:tc>
          <w:tcPr>
            <w:tcW w:w="1366" w:type="dxa"/>
            <w:tcBorders>
              <w:top w:val="nil"/>
              <w:left w:val="nil"/>
              <w:bottom w:val="single" w:sz="4" w:space="0" w:color="auto"/>
              <w:right w:val="single" w:sz="4" w:space="0" w:color="auto"/>
            </w:tcBorders>
            <w:shd w:val="clear" w:color="auto" w:fill="auto"/>
            <w:noWrap/>
            <w:vAlign w:val="center"/>
            <w:hideMark/>
          </w:tcPr>
          <w:p w14:paraId="578E1088"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720.005</w:t>
            </w:r>
          </w:p>
        </w:tc>
        <w:tc>
          <w:tcPr>
            <w:tcW w:w="1366" w:type="dxa"/>
            <w:tcBorders>
              <w:top w:val="nil"/>
              <w:left w:val="nil"/>
              <w:bottom w:val="single" w:sz="4" w:space="0" w:color="auto"/>
              <w:right w:val="single" w:sz="4" w:space="0" w:color="auto"/>
            </w:tcBorders>
            <w:shd w:val="clear" w:color="auto" w:fill="auto"/>
            <w:noWrap/>
            <w:vAlign w:val="center"/>
            <w:hideMark/>
          </w:tcPr>
          <w:p w14:paraId="001D088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725.201</w:t>
            </w:r>
          </w:p>
        </w:tc>
        <w:tc>
          <w:tcPr>
            <w:tcW w:w="1366" w:type="dxa"/>
            <w:tcBorders>
              <w:top w:val="nil"/>
              <w:left w:val="nil"/>
              <w:bottom w:val="single" w:sz="4" w:space="0" w:color="auto"/>
              <w:right w:val="single" w:sz="4" w:space="0" w:color="auto"/>
            </w:tcBorders>
            <w:shd w:val="clear" w:color="auto" w:fill="auto"/>
            <w:noWrap/>
            <w:vAlign w:val="center"/>
            <w:hideMark/>
          </w:tcPr>
          <w:p w14:paraId="74DDC636"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729.997</w:t>
            </w:r>
          </w:p>
        </w:tc>
        <w:tc>
          <w:tcPr>
            <w:tcW w:w="1366" w:type="dxa"/>
            <w:tcBorders>
              <w:top w:val="nil"/>
              <w:left w:val="nil"/>
              <w:bottom w:val="single" w:sz="4" w:space="0" w:color="auto"/>
              <w:right w:val="single" w:sz="4" w:space="0" w:color="auto"/>
            </w:tcBorders>
            <w:shd w:val="clear" w:color="auto" w:fill="auto"/>
            <w:noWrap/>
            <w:vAlign w:val="center"/>
            <w:hideMark/>
          </w:tcPr>
          <w:p w14:paraId="7B0A0046"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734.995</w:t>
            </w:r>
          </w:p>
        </w:tc>
      </w:tr>
      <w:tr w:rsidR="005B2DDB" w:rsidRPr="005B2DDB" w14:paraId="4301AAF6" w14:textId="77777777" w:rsidTr="008171C8">
        <w:trPr>
          <w:trHeight w:val="300"/>
        </w:trPr>
        <w:tc>
          <w:tcPr>
            <w:tcW w:w="1276" w:type="dxa"/>
            <w:vMerge/>
            <w:tcBorders>
              <w:top w:val="nil"/>
              <w:left w:val="single" w:sz="4" w:space="0" w:color="auto"/>
              <w:bottom w:val="single" w:sz="4" w:space="0" w:color="000000"/>
              <w:right w:val="single" w:sz="4" w:space="0" w:color="auto"/>
            </w:tcBorders>
            <w:vAlign w:val="center"/>
            <w:hideMark/>
          </w:tcPr>
          <w:p w14:paraId="6A7D53F6" w14:textId="77777777" w:rsidR="005B2DDB" w:rsidRPr="005B2DDB" w:rsidRDefault="005B2DDB" w:rsidP="005B2DDB">
            <w:pPr>
              <w:spacing w:before="0" w:after="0"/>
              <w:ind w:firstLine="0"/>
              <w:jc w:val="left"/>
              <w:rPr>
                <w:rFonts w:eastAsia="Times New Roman"/>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650AEE77"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Tổng</w:t>
            </w:r>
          </w:p>
        </w:tc>
        <w:tc>
          <w:tcPr>
            <w:tcW w:w="866" w:type="dxa"/>
            <w:tcBorders>
              <w:top w:val="nil"/>
              <w:left w:val="nil"/>
              <w:bottom w:val="single" w:sz="4" w:space="0" w:color="auto"/>
              <w:right w:val="single" w:sz="4" w:space="0" w:color="auto"/>
            </w:tcBorders>
            <w:shd w:val="clear" w:color="auto" w:fill="auto"/>
            <w:noWrap/>
            <w:vAlign w:val="center"/>
            <w:hideMark/>
          </w:tcPr>
          <w:p w14:paraId="6F6B2CD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782.811</w:t>
            </w:r>
          </w:p>
        </w:tc>
        <w:tc>
          <w:tcPr>
            <w:tcW w:w="866" w:type="dxa"/>
            <w:tcBorders>
              <w:top w:val="nil"/>
              <w:left w:val="nil"/>
              <w:bottom w:val="single" w:sz="4" w:space="0" w:color="auto"/>
              <w:right w:val="single" w:sz="4" w:space="0" w:color="auto"/>
            </w:tcBorders>
            <w:shd w:val="clear" w:color="auto" w:fill="auto"/>
            <w:noWrap/>
            <w:vAlign w:val="center"/>
            <w:hideMark/>
          </w:tcPr>
          <w:p w14:paraId="7DA4E7C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788.706</w:t>
            </w:r>
          </w:p>
        </w:tc>
        <w:tc>
          <w:tcPr>
            <w:tcW w:w="866" w:type="dxa"/>
            <w:tcBorders>
              <w:top w:val="nil"/>
              <w:left w:val="nil"/>
              <w:bottom w:val="single" w:sz="4" w:space="0" w:color="auto"/>
              <w:right w:val="single" w:sz="4" w:space="0" w:color="auto"/>
            </w:tcBorders>
            <w:shd w:val="clear" w:color="auto" w:fill="auto"/>
            <w:noWrap/>
            <w:vAlign w:val="center"/>
            <w:hideMark/>
          </w:tcPr>
          <w:p w14:paraId="3A5BF6C9"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796.939</w:t>
            </w:r>
          </w:p>
        </w:tc>
        <w:tc>
          <w:tcPr>
            <w:tcW w:w="866" w:type="dxa"/>
            <w:tcBorders>
              <w:top w:val="nil"/>
              <w:left w:val="nil"/>
              <w:bottom w:val="single" w:sz="4" w:space="0" w:color="auto"/>
              <w:right w:val="single" w:sz="4" w:space="0" w:color="auto"/>
            </w:tcBorders>
            <w:shd w:val="clear" w:color="auto" w:fill="auto"/>
            <w:noWrap/>
            <w:vAlign w:val="center"/>
            <w:hideMark/>
          </w:tcPr>
          <w:p w14:paraId="751759D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802.090</w:t>
            </w:r>
          </w:p>
        </w:tc>
        <w:tc>
          <w:tcPr>
            <w:tcW w:w="866" w:type="dxa"/>
            <w:tcBorders>
              <w:top w:val="nil"/>
              <w:left w:val="nil"/>
              <w:bottom w:val="single" w:sz="4" w:space="0" w:color="auto"/>
              <w:right w:val="single" w:sz="4" w:space="0" w:color="auto"/>
            </w:tcBorders>
            <w:shd w:val="clear" w:color="auto" w:fill="auto"/>
            <w:noWrap/>
            <w:vAlign w:val="center"/>
            <w:hideMark/>
          </w:tcPr>
          <w:p w14:paraId="1BDF026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807.315</w:t>
            </w:r>
          </w:p>
        </w:tc>
        <w:tc>
          <w:tcPr>
            <w:tcW w:w="866" w:type="dxa"/>
            <w:tcBorders>
              <w:top w:val="nil"/>
              <w:left w:val="nil"/>
              <w:bottom w:val="single" w:sz="4" w:space="0" w:color="auto"/>
              <w:right w:val="single" w:sz="4" w:space="0" w:color="auto"/>
            </w:tcBorders>
            <w:shd w:val="clear" w:color="auto" w:fill="auto"/>
            <w:noWrap/>
            <w:vAlign w:val="center"/>
            <w:hideMark/>
          </w:tcPr>
          <w:p w14:paraId="556CB76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814.290</w:t>
            </w:r>
          </w:p>
        </w:tc>
        <w:tc>
          <w:tcPr>
            <w:tcW w:w="866" w:type="dxa"/>
            <w:tcBorders>
              <w:top w:val="nil"/>
              <w:left w:val="nil"/>
              <w:bottom w:val="single" w:sz="4" w:space="0" w:color="auto"/>
              <w:right w:val="single" w:sz="4" w:space="0" w:color="auto"/>
            </w:tcBorders>
            <w:shd w:val="clear" w:color="auto" w:fill="auto"/>
            <w:noWrap/>
            <w:vAlign w:val="center"/>
            <w:hideMark/>
          </w:tcPr>
          <w:p w14:paraId="46C415C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820.331</w:t>
            </w:r>
          </w:p>
        </w:tc>
        <w:tc>
          <w:tcPr>
            <w:tcW w:w="1366" w:type="dxa"/>
            <w:tcBorders>
              <w:top w:val="nil"/>
              <w:left w:val="nil"/>
              <w:bottom w:val="single" w:sz="4" w:space="0" w:color="auto"/>
              <w:right w:val="single" w:sz="4" w:space="0" w:color="auto"/>
            </w:tcBorders>
            <w:shd w:val="clear" w:color="auto" w:fill="auto"/>
            <w:noWrap/>
            <w:vAlign w:val="center"/>
            <w:hideMark/>
          </w:tcPr>
          <w:p w14:paraId="6B8336D9"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825.888</w:t>
            </w:r>
          </w:p>
        </w:tc>
        <w:tc>
          <w:tcPr>
            <w:tcW w:w="1366" w:type="dxa"/>
            <w:tcBorders>
              <w:top w:val="nil"/>
              <w:left w:val="nil"/>
              <w:bottom w:val="single" w:sz="4" w:space="0" w:color="auto"/>
              <w:right w:val="single" w:sz="4" w:space="0" w:color="auto"/>
            </w:tcBorders>
            <w:shd w:val="clear" w:color="auto" w:fill="auto"/>
            <w:noWrap/>
            <w:vAlign w:val="center"/>
            <w:hideMark/>
          </w:tcPr>
          <w:p w14:paraId="23DC0357"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832.166</w:t>
            </w:r>
          </w:p>
        </w:tc>
        <w:tc>
          <w:tcPr>
            <w:tcW w:w="1366" w:type="dxa"/>
            <w:tcBorders>
              <w:top w:val="nil"/>
              <w:left w:val="nil"/>
              <w:bottom w:val="single" w:sz="4" w:space="0" w:color="auto"/>
              <w:right w:val="single" w:sz="4" w:space="0" w:color="auto"/>
            </w:tcBorders>
            <w:shd w:val="clear" w:color="auto" w:fill="auto"/>
            <w:noWrap/>
            <w:vAlign w:val="center"/>
            <w:hideMark/>
          </w:tcPr>
          <w:p w14:paraId="4A78F8A5"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838.388</w:t>
            </w:r>
          </w:p>
        </w:tc>
        <w:tc>
          <w:tcPr>
            <w:tcW w:w="1366" w:type="dxa"/>
            <w:tcBorders>
              <w:top w:val="nil"/>
              <w:left w:val="nil"/>
              <w:bottom w:val="single" w:sz="4" w:space="0" w:color="auto"/>
              <w:right w:val="single" w:sz="4" w:space="0" w:color="auto"/>
            </w:tcBorders>
            <w:shd w:val="clear" w:color="auto" w:fill="auto"/>
            <w:noWrap/>
            <w:vAlign w:val="center"/>
            <w:hideMark/>
          </w:tcPr>
          <w:p w14:paraId="1DE7BC31"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844.222</w:t>
            </w:r>
          </w:p>
        </w:tc>
        <w:tc>
          <w:tcPr>
            <w:tcW w:w="1366" w:type="dxa"/>
            <w:tcBorders>
              <w:top w:val="nil"/>
              <w:left w:val="nil"/>
              <w:bottom w:val="single" w:sz="4" w:space="0" w:color="auto"/>
              <w:right w:val="single" w:sz="4" w:space="0" w:color="auto"/>
            </w:tcBorders>
            <w:shd w:val="clear" w:color="auto" w:fill="auto"/>
            <w:noWrap/>
            <w:vAlign w:val="center"/>
            <w:hideMark/>
          </w:tcPr>
          <w:p w14:paraId="5E2B6D01"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850.284</w:t>
            </w:r>
          </w:p>
        </w:tc>
      </w:tr>
      <w:tr w:rsidR="005B2DDB" w:rsidRPr="005B2DDB" w14:paraId="5610E5E5" w14:textId="77777777" w:rsidTr="008171C8">
        <w:trPr>
          <w:trHeight w:val="6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20872EA" w14:textId="77777777" w:rsidR="006643C5"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xml:space="preserve">Tỷ suất </w:t>
            </w:r>
          </w:p>
          <w:p w14:paraId="092D42CB"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chết thô (‰)</w:t>
            </w:r>
          </w:p>
        </w:tc>
        <w:tc>
          <w:tcPr>
            <w:tcW w:w="1135" w:type="dxa"/>
            <w:tcBorders>
              <w:top w:val="nil"/>
              <w:left w:val="nil"/>
              <w:bottom w:val="single" w:sz="4" w:space="0" w:color="auto"/>
              <w:right w:val="single" w:sz="4" w:space="0" w:color="auto"/>
            </w:tcBorders>
            <w:shd w:val="clear" w:color="auto" w:fill="auto"/>
            <w:noWrap/>
            <w:vAlign w:val="center"/>
            <w:hideMark/>
          </w:tcPr>
          <w:p w14:paraId="286819AC"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cBorders>
            <w:shd w:val="clear" w:color="auto" w:fill="auto"/>
            <w:noWrap/>
            <w:vAlign w:val="center"/>
            <w:hideMark/>
          </w:tcPr>
          <w:p w14:paraId="3CADB09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8,90</w:t>
            </w:r>
          </w:p>
        </w:tc>
        <w:tc>
          <w:tcPr>
            <w:tcW w:w="866" w:type="dxa"/>
            <w:tcBorders>
              <w:top w:val="nil"/>
              <w:left w:val="nil"/>
              <w:bottom w:val="single" w:sz="4" w:space="0" w:color="auto"/>
              <w:right w:val="single" w:sz="4" w:space="0" w:color="auto"/>
            </w:tcBorders>
            <w:shd w:val="clear" w:color="auto" w:fill="auto"/>
            <w:noWrap/>
            <w:vAlign w:val="center"/>
            <w:hideMark/>
          </w:tcPr>
          <w:p w14:paraId="6E5CEAF8"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8,51</w:t>
            </w:r>
          </w:p>
        </w:tc>
        <w:tc>
          <w:tcPr>
            <w:tcW w:w="866" w:type="dxa"/>
            <w:tcBorders>
              <w:top w:val="nil"/>
              <w:left w:val="nil"/>
              <w:bottom w:val="single" w:sz="4" w:space="0" w:color="auto"/>
              <w:right w:val="single" w:sz="4" w:space="0" w:color="auto"/>
            </w:tcBorders>
            <w:shd w:val="clear" w:color="auto" w:fill="auto"/>
            <w:noWrap/>
            <w:vAlign w:val="center"/>
            <w:hideMark/>
          </w:tcPr>
          <w:p w14:paraId="7DAF22E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7,98</w:t>
            </w:r>
          </w:p>
        </w:tc>
        <w:tc>
          <w:tcPr>
            <w:tcW w:w="866" w:type="dxa"/>
            <w:tcBorders>
              <w:top w:val="nil"/>
              <w:left w:val="nil"/>
              <w:bottom w:val="single" w:sz="4" w:space="0" w:color="auto"/>
              <w:right w:val="single" w:sz="4" w:space="0" w:color="auto"/>
            </w:tcBorders>
            <w:shd w:val="clear" w:color="auto" w:fill="auto"/>
            <w:noWrap/>
            <w:vAlign w:val="center"/>
            <w:hideMark/>
          </w:tcPr>
          <w:p w14:paraId="42DBE199"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6,29</w:t>
            </w:r>
          </w:p>
        </w:tc>
        <w:tc>
          <w:tcPr>
            <w:tcW w:w="866" w:type="dxa"/>
            <w:tcBorders>
              <w:top w:val="nil"/>
              <w:left w:val="nil"/>
              <w:bottom w:val="single" w:sz="4" w:space="0" w:color="auto"/>
              <w:right w:val="single" w:sz="4" w:space="0" w:color="auto"/>
            </w:tcBorders>
            <w:shd w:val="clear" w:color="auto" w:fill="auto"/>
            <w:noWrap/>
            <w:vAlign w:val="center"/>
            <w:hideMark/>
          </w:tcPr>
          <w:p w14:paraId="086A7C08"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7,20</w:t>
            </w:r>
          </w:p>
        </w:tc>
        <w:tc>
          <w:tcPr>
            <w:tcW w:w="866" w:type="dxa"/>
            <w:tcBorders>
              <w:top w:val="nil"/>
              <w:left w:val="nil"/>
              <w:bottom w:val="single" w:sz="4" w:space="0" w:color="auto"/>
              <w:right w:val="single" w:sz="4" w:space="0" w:color="auto"/>
            </w:tcBorders>
            <w:shd w:val="clear" w:color="auto" w:fill="auto"/>
            <w:noWrap/>
            <w:vAlign w:val="center"/>
            <w:hideMark/>
          </w:tcPr>
          <w:p w14:paraId="7825036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7,78</w:t>
            </w:r>
          </w:p>
        </w:tc>
        <w:tc>
          <w:tcPr>
            <w:tcW w:w="866" w:type="dxa"/>
            <w:tcBorders>
              <w:top w:val="nil"/>
              <w:left w:val="nil"/>
              <w:bottom w:val="single" w:sz="4" w:space="0" w:color="auto"/>
              <w:right w:val="single" w:sz="4" w:space="0" w:color="auto"/>
            </w:tcBorders>
            <w:shd w:val="clear" w:color="auto" w:fill="auto"/>
            <w:noWrap/>
            <w:vAlign w:val="center"/>
            <w:hideMark/>
          </w:tcPr>
          <w:p w14:paraId="3EFFEDEB"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7,78</w:t>
            </w:r>
          </w:p>
        </w:tc>
        <w:tc>
          <w:tcPr>
            <w:tcW w:w="1366" w:type="dxa"/>
            <w:tcBorders>
              <w:top w:val="nil"/>
              <w:left w:val="nil"/>
              <w:bottom w:val="single" w:sz="4" w:space="0" w:color="auto"/>
              <w:right w:val="single" w:sz="4" w:space="0" w:color="auto"/>
            </w:tcBorders>
            <w:shd w:val="clear" w:color="auto" w:fill="auto"/>
            <w:noWrap/>
            <w:vAlign w:val="center"/>
            <w:hideMark/>
          </w:tcPr>
          <w:p w14:paraId="7B571B1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7,78</w:t>
            </w:r>
          </w:p>
        </w:tc>
        <w:tc>
          <w:tcPr>
            <w:tcW w:w="1366" w:type="dxa"/>
            <w:tcBorders>
              <w:top w:val="nil"/>
              <w:left w:val="nil"/>
              <w:bottom w:val="single" w:sz="4" w:space="0" w:color="auto"/>
              <w:right w:val="single" w:sz="4" w:space="0" w:color="auto"/>
            </w:tcBorders>
            <w:shd w:val="clear" w:color="auto" w:fill="auto"/>
            <w:noWrap/>
            <w:vAlign w:val="center"/>
            <w:hideMark/>
          </w:tcPr>
          <w:p w14:paraId="57B68569"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7,78</w:t>
            </w:r>
          </w:p>
        </w:tc>
        <w:tc>
          <w:tcPr>
            <w:tcW w:w="1366" w:type="dxa"/>
            <w:tcBorders>
              <w:top w:val="nil"/>
              <w:left w:val="nil"/>
              <w:bottom w:val="single" w:sz="4" w:space="0" w:color="auto"/>
              <w:right w:val="single" w:sz="4" w:space="0" w:color="auto"/>
            </w:tcBorders>
            <w:shd w:val="clear" w:color="auto" w:fill="auto"/>
            <w:noWrap/>
            <w:vAlign w:val="center"/>
            <w:hideMark/>
          </w:tcPr>
          <w:p w14:paraId="1029015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7,78</w:t>
            </w:r>
          </w:p>
        </w:tc>
        <w:tc>
          <w:tcPr>
            <w:tcW w:w="1366" w:type="dxa"/>
            <w:tcBorders>
              <w:top w:val="nil"/>
              <w:left w:val="nil"/>
              <w:bottom w:val="single" w:sz="4" w:space="0" w:color="auto"/>
              <w:right w:val="single" w:sz="4" w:space="0" w:color="auto"/>
            </w:tcBorders>
            <w:shd w:val="clear" w:color="auto" w:fill="auto"/>
            <w:noWrap/>
            <w:vAlign w:val="center"/>
            <w:hideMark/>
          </w:tcPr>
          <w:p w14:paraId="1025F5B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7,78</w:t>
            </w:r>
          </w:p>
        </w:tc>
        <w:tc>
          <w:tcPr>
            <w:tcW w:w="1366" w:type="dxa"/>
            <w:tcBorders>
              <w:top w:val="nil"/>
              <w:left w:val="nil"/>
              <w:bottom w:val="single" w:sz="4" w:space="0" w:color="auto"/>
              <w:right w:val="single" w:sz="4" w:space="0" w:color="auto"/>
            </w:tcBorders>
            <w:shd w:val="clear" w:color="auto" w:fill="auto"/>
            <w:noWrap/>
            <w:vAlign w:val="center"/>
            <w:hideMark/>
          </w:tcPr>
          <w:p w14:paraId="1B4F8E4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7,78</w:t>
            </w:r>
          </w:p>
        </w:tc>
      </w:tr>
      <w:tr w:rsidR="005B2DDB" w:rsidRPr="005B2DDB" w14:paraId="08748BE9" w14:textId="77777777" w:rsidTr="008171C8">
        <w:trPr>
          <w:trHeight w:val="30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506851" w14:textId="77777777" w:rsidR="005B2DDB" w:rsidRPr="005B2DDB" w:rsidRDefault="005B2DDB" w:rsidP="005B2DDB">
            <w:pPr>
              <w:spacing w:before="0" w:after="0"/>
              <w:ind w:firstLine="0"/>
              <w:jc w:val="center"/>
              <w:rPr>
                <w:rFonts w:eastAsia="Times New Roman"/>
                <w:color w:val="000000"/>
                <w:sz w:val="20"/>
                <w:szCs w:val="20"/>
              </w:rPr>
            </w:pPr>
            <w:r w:rsidRPr="005B2DDB">
              <w:rPr>
                <w:rFonts w:eastAsia="Times New Roman"/>
                <w:color w:val="000000"/>
                <w:sz w:val="20"/>
                <w:szCs w:val="20"/>
              </w:rPr>
              <w:t>Số người chết hàng năm</w:t>
            </w:r>
          </w:p>
        </w:tc>
        <w:tc>
          <w:tcPr>
            <w:tcW w:w="1135" w:type="dxa"/>
            <w:tcBorders>
              <w:top w:val="nil"/>
              <w:left w:val="nil"/>
              <w:bottom w:val="single" w:sz="4" w:space="0" w:color="auto"/>
              <w:right w:val="single" w:sz="4" w:space="0" w:color="auto"/>
            </w:tcBorders>
            <w:shd w:val="clear" w:color="auto" w:fill="auto"/>
            <w:noWrap/>
            <w:vAlign w:val="center"/>
            <w:hideMark/>
          </w:tcPr>
          <w:p w14:paraId="64BEDB5E"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Thành phố</w:t>
            </w:r>
          </w:p>
        </w:tc>
        <w:tc>
          <w:tcPr>
            <w:tcW w:w="866" w:type="dxa"/>
            <w:tcBorders>
              <w:top w:val="nil"/>
              <w:left w:val="nil"/>
              <w:bottom w:val="single" w:sz="4" w:space="0" w:color="auto"/>
              <w:right w:val="single" w:sz="4" w:space="0" w:color="auto"/>
            </w:tcBorders>
            <w:shd w:val="clear" w:color="auto" w:fill="auto"/>
            <w:noWrap/>
            <w:vAlign w:val="center"/>
            <w:hideMark/>
          </w:tcPr>
          <w:p w14:paraId="08F28D3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922</w:t>
            </w:r>
          </w:p>
        </w:tc>
        <w:tc>
          <w:tcPr>
            <w:tcW w:w="866" w:type="dxa"/>
            <w:tcBorders>
              <w:top w:val="nil"/>
              <w:left w:val="nil"/>
              <w:bottom w:val="single" w:sz="4" w:space="0" w:color="auto"/>
              <w:right w:val="single" w:sz="4" w:space="0" w:color="auto"/>
            </w:tcBorders>
            <w:shd w:val="clear" w:color="auto" w:fill="auto"/>
            <w:noWrap/>
            <w:vAlign w:val="center"/>
            <w:hideMark/>
          </w:tcPr>
          <w:p w14:paraId="5C20A90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894</w:t>
            </w:r>
          </w:p>
        </w:tc>
        <w:tc>
          <w:tcPr>
            <w:tcW w:w="866" w:type="dxa"/>
            <w:tcBorders>
              <w:top w:val="nil"/>
              <w:left w:val="nil"/>
              <w:bottom w:val="single" w:sz="4" w:space="0" w:color="auto"/>
              <w:right w:val="single" w:sz="4" w:space="0" w:color="auto"/>
            </w:tcBorders>
            <w:shd w:val="clear" w:color="auto" w:fill="auto"/>
            <w:noWrap/>
            <w:vAlign w:val="center"/>
            <w:hideMark/>
          </w:tcPr>
          <w:p w14:paraId="6C00A1BE"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845</w:t>
            </w:r>
          </w:p>
        </w:tc>
        <w:tc>
          <w:tcPr>
            <w:tcW w:w="866" w:type="dxa"/>
            <w:tcBorders>
              <w:top w:val="nil"/>
              <w:left w:val="nil"/>
              <w:bottom w:val="single" w:sz="4" w:space="0" w:color="auto"/>
              <w:right w:val="single" w:sz="4" w:space="0" w:color="auto"/>
            </w:tcBorders>
            <w:shd w:val="clear" w:color="auto" w:fill="auto"/>
            <w:noWrap/>
            <w:vAlign w:val="center"/>
            <w:hideMark/>
          </w:tcPr>
          <w:p w14:paraId="6F49E511"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672</w:t>
            </w:r>
          </w:p>
        </w:tc>
        <w:tc>
          <w:tcPr>
            <w:tcW w:w="866" w:type="dxa"/>
            <w:tcBorders>
              <w:top w:val="nil"/>
              <w:left w:val="nil"/>
              <w:bottom w:val="single" w:sz="4" w:space="0" w:color="auto"/>
              <w:right w:val="single" w:sz="4" w:space="0" w:color="auto"/>
            </w:tcBorders>
            <w:shd w:val="clear" w:color="auto" w:fill="auto"/>
            <w:noWrap/>
            <w:vAlign w:val="center"/>
            <w:hideMark/>
          </w:tcPr>
          <w:p w14:paraId="00E59E8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777</w:t>
            </w:r>
          </w:p>
        </w:tc>
        <w:tc>
          <w:tcPr>
            <w:tcW w:w="866" w:type="dxa"/>
            <w:tcBorders>
              <w:top w:val="nil"/>
              <w:left w:val="nil"/>
              <w:bottom w:val="single" w:sz="4" w:space="0" w:color="auto"/>
              <w:right w:val="single" w:sz="4" w:space="0" w:color="auto"/>
            </w:tcBorders>
            <w:shd w:val="clear" w:color="auto" w:fill="auto"/>
            <w:noWrap/>
            <w:vAlign w:val="center"/>
            <w:hideMark/>
          </w:tcPr>
          <w:p w14:paraId="03FEB945"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848</w:t>
            </w:r>
          </w:p>
        </w:tc>
        <w:tc>
          <w:tcPr>
            <w:tcW w:w="866" w:type="dxa"/>
            <w:tcBorders>
              <w:top w:val="nil"/>
              <w:left w:val="nil"/>
              <w:bottom w:val="single" w:sz="4" w:space="0" w:color="auto"/>
              <w:right w:val="single" w:sz="4" w:space="0" w:color="auto"/>
            </w:tcBorders>
            <w:shd w:val="clear" w:color="auto" w:fill="auto"/>
            <w:noWrap/>
            <w:vAlign w:val="center"/>
            <w:hideMark/>
          </w:tcPr>
          <w:p w14:paraId="5E164FF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855</w:t>
            </w:r>
          </w:p>
        </w:tc>
        <w:tc>
          <w:tcPr>
            <w:tcW w:w="1366" w:type="dxa"/>
            <w:tcBorders>
              <w:top w:val="nil"/>
              <w:left w:val="nil"/>
              <w:bottom w:val="single" w:sz="4" w:space="0" w:color="auto"/>
              <w:right w:val="single" w:sz="4" w:space="0" w:color="auto"/>
            </w:tcBorders>
            <w:shd w:val="clear" w:color="auto" w:fill="auto"/>
            <w:noWrap/>
            <w:vAlign w:val="center"/>
            <w:hideMark/>
          </w:tcPr>
          <w:p w14:paraId="19061858"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864</w:t>
            </w:r>
          </w:p>
        </w:tc>
        <w:tc>
          <w:tcPr>
            <w:tcW w:w="1366" w:type="dxa"/>
            <w:tcBorders>
              <w:top w:val="nil"/>
              <w:left w:val="nil"/>
              <w:bottom w:val="single" w:sz="4" w:space="0" w:color="auto"/>
              <w:right w:val="single" w:sz="4" w:space="0" w:color="auto"/>
            </w:tcBorders>
            <w:shd w:val="clear" w:color="auto" w:fill="auto"/>
            <w:noWrap/>
            <w:vAlign w:val="center"/>
            <w:hideMark/>
          </w:tcPr>
          <w:p w14:paraId="19E0B44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872</w:t>
            </w:r>
          </w:p>
        </w:tc>
        <w:tc>
          <w:tcPr>
            <w:tcW w:w="1366" w:type="dxa"/>
            <w:tcBorders>
              <w:top w:val="nil"/>
              <w:left w:val="nil"/>
              <w:bottom w:val="single" w:sz="4" w:space="0" w:color="auto"/>
              <w:right w:val="single" w:sz="4" w:space="0" w:color="auto"/>
            </w:tcBorders>
            <w:shd w:val="clear" w:color="auto" w:fill="auto"/>
            <w:noWrap/>
            <w:vAlign w:val="center"/>
            <w:hideMark/>
          </w:tcPr>
          <w:p w14:paraId="5C6FAB47"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880</w:t>
            </w:r>
          </w:p>
        </w:tc>
        <w:tc>
          <w:tcPr>
            <w:tcW w:w="1366" w:type="dxa"/>
            <w:tcBorders>
              <w:top w:val="nil"/>
              <w:left w:val="nil"/>
              <w:bottom w:val="single" w:sz="4" w:space="0" w:color="auto"/>
              <w:right w:val="single" w:sz="4" w:space="0" w:color="auto"/>
            </w:tcBorders>
            <w:shd w:val="clear" w:color="auto" w:fill="auto"/>
            <w:noWrap/>
            <w:vAlign w:val="center"/>
            <w:hideMark/>
          </w:tcPr>
          <w:p w14:paraId="430AAD31"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888</w:t>
            </w:r>
          </w:p>
        </w:tc>
        <w:tc>
          <w:tcPr>
            <w:tcW w:w="1366" w:type="dxa"/>
            <w:tcBorders>
              <w:top w:val="nil"/>
              <w:left w:val="nil"/>
              <w:bottom w:val="single" w:sz="4" w:space="0" w:color="auto"/>
              <w:right w:val="single" w:sz="4" w:space="0" w:color="auto"/>
            </w:tcBorders>
            <w:shd w:val="clear" w:color="auto" w:fill="auto"/>
            <w:noWrap/>
            <w:vAlign w:val="center"/>
            <w:hideMark/>
          </w:tcPr>
          <w:p w14:paraId="0BA307F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896</w:t>
            </w:r>
          </w:p>
        </w:tc>
      </w:tr>
      <w:tr w:rsidR="005B2DDB" w:rsidRPr="005B2DDB" w14:paraId="1E7D4413" w14:textId="77777777" w:rsidTr="008171C8">
        <w:trPr>
          <w:trHeight w:val="300"/>
        </w:trPr>
        <w:tc>
          <w:tcPr>
            <w:tcW w:w="1276" w:type="dxa"/>
            <w:vMerge/>
            <w:tcBorders>
              <w:top w:val="nil"/>
              <w:left w:val="single" w:sz="4" w:space="0" w:color="auto"/>
              <w:bottom w:val="single" w:sz="4" w:space="0" w:color="000000"/>
              <w:right w:val="single" w:sz="4" w:space="0" w:color="auto"/>
            </w:tcBorders>
            <w:vAlign w:val="center"/>
            <w:hideMark/>
          </w:tcPr>
          <w:p w14:paraId="7A281793" w14:textId="77777777" w:rsidR="005B2DDB" w:rsidRPr="005B2DDB" w:rsidRDefault="005B2DDB" w:rsidP="005B2DDB">
            <w:pPr>
              <w:spacing w:before="0" w:after="0"/>
              <w:ind w:firstLine="0"/>
              <w:jc w:val="left"/>
              <w:rPr>
                <w:rFonts w:eastAsia="Times New Roman"/>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6F1D4980"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Các huyện</w:t>
            </w:r>
          </w:p>
        </w:tc>
        <w:tc>
          <w:tcPr>
            <w:tcW w:w="866" w:type="dxa"/>
            <w:tcBorders>
              <w:top w:val="nil"/>
              <w:left w:val="nil"/>
              <w:bottom w:val="single" w:sz="4" w:space="0" w:color="auto"/>
              <w:right w:val="single" w:sz="4" w:space="0" w:color="auto"/>
            </w:tcBorders>
            <w:shd w:val="clear" w:color="auto" w:fill="auto"/>
            <w:noWrap/>
            <w:vAlign w:val="center"/>
            <w:hideMark/>
          </w:tcPr>
          <w:p w14:paraId="5199B14E"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6.045</w:t>
            </w:r>
          </w:p>
        </w:tc>
        <w:tc>
          <w:tcPr>
            <w:tcW w:w="866" w:type="dxa"/>
            <w:tcBorders>
              <w:top w:val="nil"/>
              <w:left w:val="nil"/>
              <w:bottom w:val="single" w:sz="4" w:space="0" w:color="auto"/>
              <w:right w:val="single" w:sz="4" w:space="0" w:color="auto"/>
            </w:tcBorders>
            <w:shd w:val="clear" w:color="auto" w:fill="auto"/>
            <w:noWrap/>
            <w:vAlign w:val="center"/>
            <w:hideMark/>
          </w:tcPr>
          <w:p w14:paraId="1033D647"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5.818</w:t>
            </w:r>
          </w:p>
        </w:tc>
        <w:tc>
          <w:tcPr>
            <w:tcW w:w="866" w:type="dxa"/>
            <w:tcBorders>
              <w:top w:val="nil"/>
              <w:left w:val="nil"/>
              <w:bottom w:val="single" w:sz="4" w:space="0" w:color="auto"/>
              <w:right w:val="single" w:sz="4" w:space="0" w:color="auto"/>
            </w:tcBorders>
            <w:shd w:val="clear" w:color="auto" w:fill="auto"/>
            <w:noWrap/>
            <w:vAlign w:val="center"/>
            <w:hideMark/>
          </w:tcPr>
          <w:p w14:paraId="2FB02C9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5.515</w:t>
            </w:r>
          </w:p>
        </w:tc>
        <w:tc>
          <w:tcPr>
            <w:tcW w:w="866" w:type="dxa"/>
            <w:tcBorders>
              <w:top w:val="nil"/>
              <w:left w:val="nil"/>
              <w:bottom w:val="single" w:sz="4" w:space="0" w:color="auto"/>
              <w:right w:val="single" w:sz="4" w:space="0" w:color="auto"/>
            </w:tcBorders>
            <w:shd w:val="clear" w:color="auto" w:fill="auto"/>
            <w:noWrap/>
            <w:vAlign w:val="center"/>
            <w:hideMark/>
          </w:tcPr>
          <w:p w14:paraId="14AAC185"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4.373</w:t>
            </w:r>
          </w:p>
        </w:tc>
        <w:tc>
          <w:tcPr>
            <w:tcW w:w="866" w:type="dxa"/>
            <w:tcBorders>
              <w:top w:val="nil"/>
              <w:left w:val="nil"/>
              <w:bottom w:val="single" w:sz="4" w:space="0" w:color="auto"/>
              <w:right w:val="single" w:sz="4" w:space="0" w:color="auto"/>
            </w:tcBorders>
            <w:shd w:val="clear" w:color="auto" w:fill="auto"/>
            <w:noWrap/>
            <w:vAlign w:val="center"/>
            <w:hideMark/>
          </w:tcPr>
          <w:p w14:paraId="75CED50B"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5.035</w:t>
            </w:r>
          </w:p>
        </w:tc>
        <w:tc>
          <w:tcPr>
            <w:tcW w:w="866" w:type="dxa"/>
            <w:tcBorders>
              <w:top w:val="nil"/>
              <w:left w:val="nil"/>
              <w:bottom w:val="single" w:sz="4" w:space="0" w:color="auto"/>
              <w:right w:val="single" w:sz="4" w:space="0" w:color="auto"/>
            </w:tcBorders>
            <w:shd w:val="clear" w:color="auto" w:fill="auto"/>
            <w:noWrap/>
            <w:vAlign w:val="center"/>
            <w:hideMark/>
          </w:tcPr>
          <w:p w14:paraId="1ACFFD0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5.484</w:t>
            </w:r>
          </w:p>
        </w:tc>
        <w:tc>
          <w:tcPr>
            <w:tcW w:w="866" w:type="dxa"/>
            <w:tcBorders>
              <w:top w:val="nil"/>
              <w:left w:val="nil"/>
              <w:bottom w:val="single" w:sz="4" w:space="0" w:color="auto"/>
              <w:right w:val="single" w:sz="4" w:space="0" w:color="auto"/>
            </w:tcBorders>
            <w:shd w:val="clear" w:color="auto" w:fill="auto"/>
            <w:noWrap/>
            <w:vAlign w:val="center"/>
            <w:hideMark/>
          </w:tcPr>
          <w:p w14:paraId="382A12D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5.523</w:t>
            </w:r>
          </w:p>
        </w:tc>
        <w:tc>
          <w:tcPr>
            <w:tcW w:w="1366" w:type="dxa"/>
            <w:tcBorders>
              <w:top w:val="nil"/>
              <w:left w:val="nil"/>
              <w:bottom w:val="single" w:sz="4" w:space="0" w:color="auto"/>
              <w:right w:val="single" w:sz="4" w:space="0" w:color="auto"/>
            </w:tcBorders>
            <w:shd w:val="clear" w:color="auto" w:fill="auto"/>
            <w:noWrap/>
            <w:vAlign w:val="center"/>
            <w:hideMark/>
          </w:tcPr>
          <w:p w14:paraId="412279A8"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5.558</w:t>
            </w:r>
          </w:p>
        </w:tc>
        <w:tc>
          <w:tcPr>
            <w:tcW w:w="1366" w:type="dxa"/>
            <w:tcBorders>
              <w:top w:val="nil"/>
              <w:left w:val="nil"/>
              <w:bottom w:val="single" w:sz="4" w:space="0" w:color="auto"/>
              <w:right w:val="single" w:sz="4" w:space="0" w:color="auto"/>
            </w:tcBorders>
            <w:shd w:val="clear" w:color="auto" w:fill="auto"/>
            <w:noWrap/>
            <w:vAlign w:val="center"/>
            <w:hideMark/>
          </w:tcPr>
          <w:p w14:paraId="62A205E9"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5.599</w:t>
            </w:r>
          </w:p>
        </w:tc>
        <w:tc>
          <w:tcPr>
            <w:tcW w:w="1366" w:type="dxa"/>
            <w:tcBorders>
              <w:top w:val="nil"/>
              <w:left w:val="nil"/>
              <w:bottom w:val="single" w:sz="4" w:space="0" w:color="auto"/>
              <w:right w:val="single" w:sz="4" w:space="0" w:color="auto"/>
            </w:tcBorders>
            <w:shd w:val="clear" w:color="auto" w:fill="auto"/>
            <w:noWrap/>
            <w:vAlign w:val="center"/>
            <w:hideMark/>
          </w:tcPr>
          <w:p w14:paraId="7CC99A5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5.639</w:t>
            </w:r>
          </w:p>
        </w:tc>
        <w:tc>
          <w:tcPr>
            <w:tcW w:w="1366" w:type="dxa"/>
            <w:tcBorders>
              <w:top w:val="nil"/>
              <w:left w:val="nil"/>
              <w:bottom w:val="single" w:sz="4" w:space="0" w:color="auto"/>
              <w:right w:val="single" w:sz="4" w:space="0" w:color="auto"/>
            </w:tcBorders>
            <w:shd w:val="clear" w:color="auto" w:fill="auto"/>
            <w:noWrap/>
            <w:vAlign w:val="center"/>
            <w:hideMark/>
          </w:tcPr>
          <w:p w14:paraId="5D335F5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5.676</w:t>
            </w:r>
          </w:p>
        </w:tc>
        <w:tc>
          <w:tcPr>
            <w:tcW w:w="1366" w:type="dxa"/>
            <w:tcBorders>
              <w:top w:val="nil"/>
              <w:left w:val="nil"/>
              <w:bottom w:val="single" w:sz="4" w:space="0" w:color="auto"/>
              <w:right w:val="single" w:sz="4" w:space="0" w:color="auto"/>
            </w:tcBorders>
            <w:shd w:val="clear" w:color="auto" w:fill="auto"/>
            <w:noWrap/>
            <w:vAlign w:val="center"/>
            <w:hideMark/>
          </w:tcPr>
          <w:p w14:paraId="16DC5A34"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5.715</w:t>
            </w:r>
          </w:p>
        </w:tc>
      </w:tr>
      <w:tr w:rsidR="005B2DDB" w:rsidRPr="005B2DDB" w14:paraId="3DE5300A" w14:textId="77777777" w:rsidTr="008171C8">
        <w:trPr>
          <w:trHeight w:val="300"/>
        </w:trPr>
        <w:tc>
          <w:tcPr>
            <w:tcW w:w="1276" w:type="dxa"/>
            <w:vMerge/>
            <w:tcBorders>
              <w:top w:val="nil"/>
              <w:left w:val="single" w:sz="4" w:space="0" w:color="auto"/>
              <w:bottom w:val="single" w:sz="4" w:space="0" w:color="000000"/>
              <w:right w:val="single" w:sz="4" w:space="0" w:color="auto"/>
            </w:tcBorders>
            <w:vAlign w:val="center"/>
            <w:hideMark/>
          </w:tcPr>
          <w:p w14:paraId="46A955CF" w14:textId="77777777" w:rsidR="005B2DDB" w:rsidRPr="005B2DDB" w:rsidRDefault="005B2DDB" w:rsidP="005B2DDB">
            <w:pPr>
              <w:spacing w:before="0" w:after="0"/>
              <w:ind w:firstLine="0"/>
              <w:jc w:val="left"/>
              <w:rPr>
                <w:rFonts w:eastAsia="Times New Roman"/>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694DB5EC"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Tổng</w:t>
            </w:r>
          </w:p>
        </w:tc>
        <w:tc>
          <w:tcPr>
            <w:tcW w:w="866" w:type="dxa"/>
            <w:tcBorders>
              <w:top w:val="nil"/>
              <w:left w:val="nil"/>
              <w:bottom w:val="single" w:sz="4" w:space="0" w:color="auto"/>
              <w:right w:val="single" w:sz="4" w:space="0" w:color="auto"/>
            </w:tcBorders>
            <w:shd w:val="clear" w:color="auto" w:fill="auto"/>
            <w:noWrap/>
            <w:vAlign w:val="center"/>
            <w:hideMark/>
          </w:tcPr>
          <w:p w14:paraId="654902C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6.967</w:t>
            </w:r>
          </w:p>
        </w:tc>
        <w:tc>
          <w:tcPr>
            <w:tcW w:w="866" w:type="dxa"/>
            <w:tcBorders>
              <w:top w:val="nil"/>
              <w:left w:val="nil"/>
              <w:bottom w:val="single" w:sz="4" w:space="0" w:color="auto"/>
              <w:right w:val="single" w:sz="4" w:space="0" w:color="auto"/>
            </w:tcBorders>
            <w:shd w:val="clear" w:color="auto" w:fill="auto"/>
            <w:noWrap/>
            <w:vAlign w:val="center"/>
            <w:hideMark/>
          </w:tcPr>
          <w:p w14:paraId="3CFBDF7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6.712</w:t>
            </w:r>
          </w:p>
        </w:tc>
        <w:tc>
          <w:tcPr>
            <w:tcW w:w="866" w:type="dxa"/>
            <w:tcBorders>
              <w:top w:val="nil"/>
              <w:left w:val="nil"/>
              <w:bottom w:val="single" w:sz="4" w:space="0" w:color="auto"/>
              <w:right w:val="single" w:sz="4" w:space="0" w:color="auto"/>
            </w:tcBorders>
            <w:shd w:val="clear" w:color="auto" w:fill="auto"/>
            <w:noWrap/>
            <w:vAlign w:val="center"/>
            <w:hideMark/>
          </w:tcPr>
          <w:p w14:paraId="25B9806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6.360</w:t>
            </w:r>
          </w:p>
        </w:tc>
        <w:tc>
          <w:tcPr>
            <w:tcW w:w="866" w:type="dxa"/>
            <w:tcBorders>
              <w:top w:val="nil"/>
              <w:left w:val="nil"/>
              <w:bottom w:val="single" w:sz="4" w:space="0" w:color="auto"/>
              <w:right w:val="single" w:sz="4" w:space="0" w:color="auto"/>
            </w:tcBorders>
            <w:shd w:val="clear" w:color="auto" w:fill="auto"/>
            <w:noWrap/>
            <w:vAlign w:val="center"/>
            <w:hideMark/>
          </w:tcPr>
          <w:p w14:paraId="58808A0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5.045</w:t>
            </w:r>
          </w:p>
        </w:tc>
        <w:tc>
          <w:tcPr>
            <w:tcW w:w="866" w:type="dxa"/>
            <w:tcBorders>
              <w:top w:val="nil"/>
              <w:left w:val="nil"/>
              <w:bottom w:val="single" w:sz="4" w:space="0" w:color="auto"/>
              <w:right w:val="single" w:sz="4" w:space="0" w:color="auto"/>
            </w:tcBorders>
            <w:shd w:val="clear" w:color="auto" w:fill="auto"/>
            <w:noWrap/>
            <w:vAlign w:val="center"/>
            <w:hideMark/>
          </w:tcPr>
          <w:p w14:paraId="563CCDE4"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5.813</w:t>
            </w:r>
          </w:p>
        </w:tc>
        <w:tc>
          <w:tcPr>
            <w:tcW w:w="866" w:type="dxa"/>
            <w:tcBorders>
              <w:top w:val="nil"/>
              <w:left w:val="nil"/>
              <w:bottom w:val="single" w:sz="4" w:space="0" w:color="auto"/>
              <w:right w:val="single" w:sz="4" w:space="0" w:color="auto"/>
            </w:tcBorders>
            <w:shd w:val="clear" w:color="auto" w:fill="auto"/>
            <w:noWrap/>
            <w:vAlign w:val="center"/>
            <w:hideMark/>
          </w:tcPr>
          <w:p w14:paraId="75B3945E"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6.332</w:t>
            </w:r>
          </w:p>
        </w:tc>
        <w:tc>
          <w:tcPr>
            <w:tcW w:w="866" w:type="dxa"/>
            <w:tcBorders>
              <w:top w:val="nil"/>
              <w:left w:val="nil"/>
              <w:bottom w:val="single" w:sz="4" w:space="0" w:color="auto"/>
              <w:right w:val="single" w:sz="4" w:space="0" w:color="auto"/>
            </w:tcBorders>
            <w:shd w:val="clear" w:color="auto" w:fill="auto"/>
            <w:noWrap/>
            <w:vAlign w:val="center"/>
            <w:hideMark/>
          </w:tcPr>
          <w:p w14:paraId="054FD39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6.379</w:t>
            </w:r>
          </w:p>
        </w:tc>
        <w:tc>
          <w:tcPr>
            <w:tcW w:w="1366" w:type="dxa"/>
            <w:tcBorders>
              <w:top w:val="nil"/>
              <w:left w:val="nil"/>
              <w:bottom w:val="single" w:sz="4" w:space="0" w:color="auto"/>
              <w:right w:val="single" w:sz="4" w:space="0" w:color="auto"/>
            </w:tcBorders>
            <w:shd w:val="clear" w:color="auto" w:fill="auto"/>
            <w:noWrap/>
            <w:vAlign w:val="center"/>
            <w:hideMark/>
          </w:tcPr>
          <w:p w14:paraId="6275CC14"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6.422</w:t>
            </w:r>
          </w:p>
        </w:tc>
        <w:tc>
          <w:tcPr>
            <w:tcW w:w="1366" w:type="dxa"/>
            <w:tcBorders>
              <w:top w:val="nil"/>
              <w:left w:val="nil"/>
              <w:bottom w:val="single" w:sz="4" w:space="0" w:color="auto"/>
              <w:right w:val="single" w:sz="4" w:space="0" w:color="auto"/>
            </w:tcBorders>
            <w:shd w:val="clear" w:color="auto" w:fill="auto"/>
            <w:noWrap/>
            <w:vAlign w:val="center"/>
            <w:hideMark/>
          </w:tcPr>
          <w:p w14:paraId="5C23153F"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6.471</w:t>
            </w:r>
          </w:p>
        </w:tc>
        <w:tc>
          <w:tcPr>
            <w:tcW w:w="1366" w:type="dxa"/>
            <w:tcBorders>
              <w:top w:val="nil"/>
              <w:left w:val="nil"/>
              <w:bottom w:val="single" w:sz="4" w:space="0" w:color="auto"/>
              <w:right w:val="single" w:sz="4" w:space="0" w:color="auto"/>
            </w:tcBorders>
            <w:shd w:val="clear" w:color="auto" w:fill="auto"/>
            <w:noWrap/>
            <w:vAlign w:val="center"/>
            <w:hideMark/>
          </w:tcPr>
          <w:p w14:paraId="48F3070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6.519</w:t>
            </w:r>
          </w:p>
        </w:tc>
        <w:tc>
          <w:tcPr>
            <w:tcW w:w="1366" w:type="dxa"/>
            <w:tcBorders>
              <w:top w:val="nil"/>
              <w:left w:val="nil"/>
              <w:bottom w:val="single" w:sz="4" w:space="0" w:color="auto"/>
              <w:right w:val="single" w:sz="4" w:space="0" w:color="auto"/>
            </w:tcBorders>
            <w:shd w:val="clear" w:color="auto" w:fill="auto"/>
            <w:noWrap/>
            <w:vAlign w:val="center"/>
            <w:hideMark/>
          </w:tcPr>
          <w:p w14:paraId="2E60612B"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6.565</w:t>
            </w:r>
          </w:p>
        </w:tc>
        <w:tc>
          <w:tcPr>
            <w:tcW w:w="1366" w:type="dxa"/>
            <w:tcBorders>
              <w:top w:val="nil"/>
              <w:left w:val="nil"/>
              <w:bottom w:val="single" w:sz="4" w:space="0" w:color="auto"/>
              <w:right w:val="single" w:sz="4" w:space="0" w:color="auto"/>
            </w:tcBorders>
            <w:shd w:val="clear" w:color="auto" w:fill="auto"/>
            <w:noWrap/>
            <w:vAlign w:val="center"/>
            <w:hideMark/>
          </w:tcPr>
          <w:p w14:paraId="427C841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6.612</w:t>
            </w:r>
          </w:p>
        </w:tc>
      </w:tr>
      <w:tr w:rsidR="005B2DDB" w:rsidRPr="005B2DDB" w14:paraId="249C5B4D" w14:textId="77777777" w:rsidTr="008171C8">
        <w:trPr>
          <w:trHeight w:val="30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70D1DE" w14:textId="77777777" w:rsidR="005B2DDB" w:rsidRPr="005B2DDB" w:rsidRDefault="005B2DDB" w:rsidP="005B2DDB">
            <w:pPr>
              <w:spacing w:before="0" w:after="0"/>
              <w:ind w:firstLine="0"/>
              <w:jc w:val="center"/>
              <w:rPr>
                <w:rFonts w:eastAsia="Times New Roman"/>
                <w:color w:val="000000"/>
                <w:sz w:val="20"/>
                <w:szCs w:val="20"/>
              </w:rPr>
            </w:pPr>
            <w:r w:rsidRPr="005B2DDB">
              <w:rPr>
                <w:rFonts w:eastAsia="Times New Roman"/>
                <w:color w:val="000000"/>
                <w:sz w:val="20"/>
                <w:szCs w:val="20"/>
              </w:rPr>
              <w:t>Số người được hưởng chính sách</w:t>
            </w:r>
          </w:p>
        </w:tc>
        <w:tc>
          <w:tcPr>
            <w:tcW w:w="1135" w:type="dxa"/>
            <w:tcBorders>
              <w:top w:val="nil"/>
              <w:left w:val="nil"/>
              <w:bottom w:val="single" w:sz="4" w:space="0" w:color="auto"/>
              <w:right w:val="single" w:sz="4" w:space="0" w:color="auto"/>
            </w:tcBorders>
            <w:shd w:val="clear" w:color="auto" w:fill="auto"/>
            <w:noWrap/>
            <w:vAlign w:val="center"/>
            <w:hideMark/>
          </w:tcPr>
          <w:p w14:paraId="2F2FEA25"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Thành phố</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C3665A1"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DE5C9AD"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6376B2CF"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BB69B8B"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077A165D"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71B8B2B7"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5AD1AE1"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6CED0214"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346</w:t>
            </w:r>
          </w:p>
        </w:tc>
        <w:tc>
          <w:tcPr>
            <w:tcW w:w="1366" w:type="dxa"/>
            <w:tcBorders>
              <w:top w:val="nil"/>
              <w:left w:val="nil"/>
              <w:bottom w:val="single" w:sz="4" w:space="0" w:color="auto"/>
              <w:right w:val="single" w:sz="4" w:space="0" w:color="auto"/>
            </w:tcBorders>
            <w:shd w:val="clear" w:color="auto" w:fill="auto"/>
            <w:noWrap/>
            <w:vAlign w:val="bottom"/>
            <w:hideMark/>
          </w:tcPr>
          <w:p w14:paraId="5B759906"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414</w:t>
            </w:r>
          </w:p>
        </w:tc>
        <w:tc>
          <w:tcPr>
            <w:tcW w:w="1366" w:type="dxa"/>
            <w:tcBorders>
              <w:top w:val="nil"/>
              <w:left w:val="nil"/>
              <w:bottom w:val="single" w:sz="4" w:space="0" w:color="auto"/>
              <w:right w:val="single" w:sz="4" w:space="0" w:color="auto"/>
            </w:tcBorders>
            <w:shd w:val="clear" w:color="auto" w:fill="auto"/>
            <w:noWrap/>
            <w:vAlign w:val="bottom"/>
            <w:hideMark/>
          </w:tcPr>
          <w:p w14:paraId="497C5A6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484</w:t>
            </w:r>
          </w:p>
        </w:tc>
        <w:tc>
          <w:tcPr>
            <w:tcW w:w="1366" w:type="dxa"/>
            <w:tcBorders>
              <w:top w:val="nil"/>
              <w:left w:val="nil"/>
              <w:bottom w:val="single" w:sz="4" w:space="0" w:color="auto"/>
              <w:right w:val="single" w:sz="4" w:space="0" w:color="auto"/>
            </w:tcBorders>
            <w:shd w:val="clear" w:color="auto" w:fill="auto"/>
            <w:noWrap/>
            <w:vAlign w:val="bottom"/>
            <w:hideMark/>
          </w:tcPr>
          <w:p w14:paraId="42A5692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555</w:t>
            </w:r>
          </w:p>
        </w:tc>
        <w:tc>
          <w:tcPr>
            <w:tcW w:w="1366" w:type="dxa"/>
            <w:tcBorders>
              <w:top w:val="nil"/>
              <w:left w:val="nil"/>
              <w:bottom w:val="single" w:sz="4" w:space="0" w:color="auto"/>
              <w:right w:val="single" w:sz="4" w:space="0" w:color="auto"/>
            </w:tcBorders>
            <w:shd w:val="clear" w:color="auto" w:fill="auto"/>
            <w:noWrap/>
            <w:vAlign w:val="bottom"/>
            <w:hideMark/>
          </w:tcPr>
          <w:p w14:paraId="5EC0C6ED"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627</w:t>
            </w:r>
          </w:p>
        </w:tc>
      </w:tr>
      <w:tr w:rsidR="005B2DDB" w:rsidRPr="005B2DDB" w14:paraId="1067F345" w14:textId="77777777" w:rsidTr="008171C8">
        <w:trPr>
          <w:trHeight w:val="300"/>
        </w:trPr>
        <w:tc>
          <w:tcPr>
            <w:tcW w:w="1276" w:type="dxa"/>
            <w:vMerge/>
            <w:tcBorders>
              <w:top w:val="nil"/>
              <w:left w:val="single" w:sz="4" w:space="0" w:color="auto"/>
              <w:bottom w:val="single" w:sz="4" w:space="0" w:color="auto"/>
              <w:right w:val="single" w:sz="4" w:space="0" w:color="auto"/>
            </w:tcBorders>
            <w:vAlign w:val="center"/>
            <w:hideMark/>
          </w:tcPr>
          <w:p w14:paraId="1D674D5A" w14:textId="77777777" w:rsidR="005B2DDB" w:rsidRPr="005B2DDB" w:rsidRDefault="005B2DDB" w:rsidP="005B2DDB">
            <w:pPr>
              <w:spacing w:before="0" w:after="0"/>
              <w:ind w:firstLine="0"/>
              <w:jc w:val="left"/>
              <w:rPr>
                <w:rFonts w:eastAsia="Times New Roman"/>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1F0F27E6"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Các huyện</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37A70DB"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B485448"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0D61604"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0017525A"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9BEF155"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D3D0AEB"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9D8B3FB"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497D66F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222</w:t>
            </w:r>
          </w:p>
        </w:tc>
        <w:tc>
          <w:tcPr>
            <w:tcW w:w="1366" w:type="dxa"/>
            <w:tcBorders>
              <w:top w:val="nil"/>
              <w:left w:val="nil"/>
              <w:bottom w:val="single" w:sz="4" w:space="0" w:color="auto"/>
              <w:right w:val="single" w:sz="4" w:space="0" w:color="auto"/>
            </w:tcBorders>
            <w:shd w:val="clear" w:color="auto" w:fill="auto"/>
            <w:noWrap/>
            <w:vAlign w:val="bottom"/>
            <w:hideMark/>
          </w:tcPr>
          <w:p w14:paraId="6AE325AE"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448</w:t>
            </w:r>
          </w:p>
        </w:tc>
        <w:tc>
          <w:tcPr>
            <w:tcW w:w="1366" w:type="dxa"/>
            <w:tcBorders>
              <w:top w:val="nil"/>
              <w:left w:val="nil"/>
              <w:bottom w:val="single" w:sz="4" w:space="0" w:color="auto"/>
              <w:right w:val="single" w:sz="4" w:space="0" w:color="auto"/>
            </w:tcBorders>
            <w:shd w:val="clear" w:color="auto" w:fill="auto"/>
            <w:noWrap/>
            <w:vAlign w:val="bottom"/>
            <w:hideMark/>
          </w:tcPr>
          <w:p w14:paraId="27298743"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677</w:t>
            </w:r>
          </w:p>
        </w:tc>
        <w:tc>
          <w:tcPr>
            <w:tcW w:w="1366" w:type="dxa"/>
            <w:tcBorders>
              <w:top w:val="nil"/>
              <w:left w:val="nil"/>
              <w:bottom w:val="single" w:sz="4" w:space="0" w:color="auto"/>
              <w:right w:val="single" w:sz="4" w:space="0" w:color="auto"/>
            </w:tcBorders>
            <w:shd w:val="clear" w:color="auto" w:fill="auto"/>
            <w:noWrap/>
            <w:vAlign w:val="bottom"/>
            <w:hideMark/>
          </w:tcPr>
          <w:p w14:paraId="7F36E356"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908</w:t>
            </w:r>
          </w:p>
        </w:tc>
        <w:tc>
          <w:tcPr>
            <w:tcW w:w="1366" w:type="dxa"/>
            <w:tcBorders>
              <w:top w:val="nil"/>
              <w:left w:val="nil"/>
              <w:bottom w:val="single" w:sz="4" w:space="0" w:color="auto"/>
              <w:right w:val="single" w:sz="4" w:space="0" w:color="auto"/>
            </w:tcBorders>
            <w:shd w:val="clear" w:color="auto" w:fill="auto"/>
            <w:noWrap/>
            <w:vAlign w:val="bottom"/>
            <w:hideMark/>
          </w:tcPr>
          <w:p w14:paraId="77BC5DD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1.143</w:t>
            </w:r>
          </w:p>
        </w:tc>
      </w:tr>
      <w:tr w:rsidR="005B2DDB" w:rsidRPr="005B2DDB" w14:paraId="55D57082" w14:textId="77777777" w:rsidTr="008171C8">
        <w:trPr>
          <w:trHeight w:val="300"/>
        </w:trPr>
        <w:tc>
          <w:tcPr>
            <w:tcW w:w="1276" w:type="dxa"/>
            <w:vMerge/>
            <w:tcBorders>
              <w:top w:val="nil"/>
              <w:left w:val="single" w:sz="4" w:space="0" w:color="auto"/>
              <w:bottom w:val="single" w:sz="4" w:space="0" w:color="auto"/>
              <w:right w:val="single" w:sz="4" w:space="0" w:color="auto"/>
            </w:tcBorders>
            <w:vAlign w:val="center"/>
            <w:hideMark/>
          </w:tcPr>
          <w:p w14:paraId="7EEC5788" w14:textId="77777777" w:rsidR="005B2DDB" w:rsidRPr="005B2DDB" w:rsidRDefault="005B2DDB" w:rsidP="005B2DDB">
            <w:pPr>
              <w:spacing w:before="0" w:after="0"/>
              <w:ind w:firstLine="0"/>
              <w:jc w:val="left"/>
              <w:rPr>
                <w:rFonts w:eastAsia="Times New Roman"/>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4BE708D2"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Tổng</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794A4969"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1EF3B47"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1C1EFA1"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812CF5A"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4A97DB3"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547F2E0"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743D53B6"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FC1733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568</w:t>
            </w:r>
          </w:p>
        </w:tc>
        <w:tc>
          <w:tcPr>
            <w:tcW w:w="1366" w:type="dxa"/>
            <w:tcBorders>
              <w:top w:val="nil"/>
              <w:left w:val="nil"/>
              <w:bottom w:val="single" w:sz="4" w:space="0" w:color="auto"/>
              <w:right w:val="single" w:sz="4" w:space="0" w:color="auto"/>
            </w:tcBorders>
            <w:shd w:val="clear" w:color="auto" w:fill="auto"/>
            <w:noWrap/>
            <w:vAlign w:val="center"/>
            <w:hideMark/>
          </w:tcPr>
          <w:p w14:paraId="6B6ECA64"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862</w:t>
            </w:r>
          </w:p>
        </w:tc>
        <w:tc>
          <w:tcPr>
            <w:tcW w:w="1366" w:type="dxa"/>
            <w:tcBorders>
              <w:top w:val="nil"/>
              <w:left w:val="nil"/>
              <w:bottom w:val="single" w:sz="4" w:space="0" w:color="auto"/>
              <w:right w:val="single" w:sz="4" w:space="0" w:color="auto"/>
            </w:tcBorders>
            <w:shd w:val="clear" w:color="auto" w:fill="auto"/>
            <w:noWrap/>
            <w:vAlign w:val="center"/>
            <w:hideMark/>
          </w:tcPr>
          <w:p w14:paraId="1457597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1.161</w:t>
            </w:r>
          </w:p>
        </w:tc>
        <w:tc>
          <w:tcPr>
            <w:tcW w:w="1366" w:type="dxa"/>
            <w:tcBorders>
              <w:top w:val="nil"/>
              <w:left w:val="nil"/>
              <w:bottom w:val="single" w:sz="4" w:space="0" w:color="auto"/>
              <w:right w:val="single" w:sz="4" w:space="0" w:color="auto"/>
            </w:tcBorders>
            <w:shd w:val="clear" w:color="auto" w:fill="auto"/>
            <w:noWrap/>
            <w:vAlign w:val="center"/>
            <w:hideMark/>
          </w:tcPr>
          <w:p w14:paraId="760EE1F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1.463</w:t>
            </w:r>
          </w:p>
        </w:tc>
        <w:tc>
          <w:tcPr>
            <w:tcW w:w="1366" w:type="dxa"/>
            <w:tcBorders>
              <w:top w:val="nil"/>
              <w:left w:val="nil"/>
              <w:bottom w:val="single" w:sz="4" w:space="0" w:color="auto"/>
              <w:right w:val="single" w:sz="4" w:space="0" w:color="auto"/>
            </w:tcBorders>
            <w:shd w:val="clear" w:color="auto" w:fill="auto"/>
            <w:noWrap/>
            <w:vAlign w:val="center"/>
            <w:hideMark/>
          </w:tcPr>
          <w:p w14:paraId="33FEECF6"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1.770</w:t>
            </w:r>
          </w:p>
        </w:tc>
      </w:tr>
      <w:tr w:rsidR="005B2DDB" w:rsidRPr="005B2DDB" w14:paraId="659D9FDD" w14:textId="77777777" w:rsidTr="008171C8">
        <w:trPr>
          <w:trHeight w:val="30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84A0E94" w14:textId="77777777" w:rsidR="005B2DDB" w:rsidRPr="005B2DDB" w:rsidRDefault="005B2DDB" w:rsidP="005B2DDB">
            <w:pPr>
              <w:spacing w:before="0" w:after="0"/>
              <w:ind w:firstLine="0"/>
              <w:jc w:val="center"/>
              <w:rPr>
                <w:rFonts w:eastAsia="Times New Roman"/>
                <w:color w:val="000000"/>
                <w:sz w:val="20"/>
                <w:szCs w:val="20"/>
              </w:rPr>
            </w:pPr>
            <w:r w:rsidRPr="005B2DDB">
              <w:rPr>
                <w:rFonts w:eastAsia="Times New Roman"/>
                <w:color w:val="000000"/>
                <w:sz w:val="20"/>
                <w:szCs w:val="20"/>
              </w:rPr>
              <w:t>Kinh phí dự kiến</w:t>
            </w:r>
          </w:p>
        </w:tc>
        <w:tc>
          <w:tcPr>
            <w:tcW w:w="1135" w:type="dxa"/>
            <w:tcBorders>
              <w:top w:val="nil"/>
              <w:left w:val="nil"/>
              <w:bottom w:val="single" w:sz="4" w:space="0" w:color="auto"/>
              <w:right w:val="single" w:sz="4" w:space="0" w:color="auto"/>
            </w:tcBorders>
            <w:shd w:val="clear" w:color="auto" w:fill="auto"/>
            <w:noWrap/>
            <w:vAlign w:val="center"/>
            <w:hideMark/>
          </w:tcPr>
          <w:p w14:paraId="4C1E3E6C"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Thành phố</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F4D9C69"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F76468E"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77D8A55"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630A310"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2EC81E4"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63FE2F1"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6BF20C98"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FDA0347"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1.384.000.000</w:t>
            </w:r>
          </w:p>
        </w:tc>
        <w:tc>
          <w:tcPr>
            <w:tcW w:w="1366" w:type="dxa"/>
            <w:tcBorders>
              <w:top w:val="nil"/>
              <w:left w:val="nil"/>
              <w:bottom w:val="single" w:sz="4" w:space="0" w:color="auto"/>
              <w:right w:val="single" w:sz="4" w:space="0" w:color="auto"/>
            </w:tcBorders>
            <w:shd w:val="clear" w:color="auto" w:fill="auto"/>
            <w:noWrap/>
            <w:vAlign w:val="center"/>
            <w:hideMark/>
          </w:tcPr>
          <w:p w14:paraId="29BC8F8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1.656.000.000</w:t>
            </w:r>
          </w:p>
        </w:tc>
        <w:tc>
          <w:tcPr>
            <w:tcW w:w="1366" w:type="dxa"/>
            <w:tcBorders>
              <w:top w:val="nil"/>
              <w:left w:val="nil"/>
              <w:bottom w:val="single" w:sz="4" w:space="0" w:color="auto"/>
              <w:right w:val="single" w:sz="4" w:space="0" w:color="auto"/>
            </w:tcBorders>
            <w:shd w:val="clear" w:color="auto" w:fill="auto"/>
            <w:noWrap/>
            <w:vAlign w:val="center"/>
            <w:hideMark/>
          </w:tcPr>
          <w:p w14:paraId="41DB6551"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1.936.000.000</w:t>
            </w:r>
          </w:p>
        </w:tc>
        <w:tc>
          <w:tcPr>
            <w:tcW w:w="1366" w:type="dxa"/>
            <w:tcBorders>
              <w:top w:val="nil"/>
              <w:left w:val="nil"/>
              <w:bottom w:val="single" w:sz="4" w:space="0" w:color="auto"/>
              <w:right w:val="single" w:sz="4" w:space="0" w:color="auto"/>
            </w:tcBorders>
            <w:shd w:val="clear" w:color="auto" w:fill="auto"/>
            <w:noWrap/>
            <w:vAlign w:val="center"/>
            <w:hideMark/>
          </w:tcPr>
          <w:p w14:paraId="18CAB982"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2.220.000.000</w:t>
            </w:r>
          </w:p>
        </w:tc>
        <w:tc>
          <w:tcPr>
            <w:tcW w:w="1366" w:type="dxa"/>
            <w:tcBorders>
              <w:top w:val="nil"/>
              <w:left w:val="nil"/>
              <w:bottom w:val="single" w:sz="4" w:space="0" w:color="auto"/>
              <w:right w:val="single" w:sz="4" w:space="0" w:color="auto"/>
            </w:tcBorders>
            <w:shd w:val="clear" w:color="auto" w:fill="auto"/>
            <w:noWrap/>
            <w:vAlign w:val="center"/>
            <w:hideMark/>
          </w:tcPr>
          <w:p w14:paraId="343B64FA"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2.508.000.000</w:t>
            </w:r>
          </w:p>
        </w:tc>
      </w:tr>
      <w:tr w:rsidR="005B2DDB" w:rsidRPr="005B2DDB" w14:paraId="43ED2121" w14:textId="77777777" w:rsidTr="008171C8">
        <w:trPr>
          <w:trHeight w:val="300"/>
        </w:trPr>
        <w:tc>
          <w:tcPr>
            <w:tcW w:w="1276" w:type="dxa"/>
            <w:vMerge/>
            <w:tcBorders>
              <w:top w:val="nil"/>
              <w:left w:val="single" w:sz="4" w:space="0" w:color="auto"/>
              <w:bottom w:val="single" w:sz="4" w:space="0" w:color="auto"/>
              <w:right w:val="single" w:sz="4" w:space="0" w:color="auto"/>
            </w:tcBorders>
            <w:vAlign w:val="center"/>
            <w:hideMark/>
          </w:tcPr>
          <w:p w14:paraId="6B0AC157" w14:textId="77777777" w:rsidR="005B2DDB" w:rsidRPr="005B2DDB" w:rsidRDefault="005B2DDB" w:rsidP="005B2DDB">
            <w:pPr>
              <w:spacing w:before="0" w:after="0"/>
              <w:ind w:firstLine="0"/>
              <w:jc w:val="left"/>
              <w:rPr>
                <w:rFonts w:eastAsia="Times New Roman"/>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16A82191"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Các huyện</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B1C6E00"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CB4C3EE"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DCD3157"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3EAB312"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7DE4728E"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00BBA8E"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D00B4ED"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3F29ABAF"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1.110.000.000</w:t>
            </w:r>
          </w:p>
        </w:tc>
        <w:tc>
          <w:tcPr>
            <w:tcW w:w="1366" w:type="dxa"/>
            <w:tcBorders>
              <w:top w:val="nil"/>
              <w:left w:val="nil"/>
              <w:bottom w:val="single" w:sz="4" w:space="0" w:color="auto"/>
              <w:right w:val="single" w:sz="4" w:space="0" w:color="auto"/>
            </w:tcBorders>
            <w:shd w:val="clear" w:color="auto" w:fill="auto"/>
            <w:noWrap/>
            <w:vAlign w:val="center"/>
            <w:hideMark/>
          </w:tcPr>
          <w:p w14:paraId="3CAC2C45"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2.240.000.000</w:t>
            </w:r>
          </w:p>
        </w:tc>
        <w:tc>
          <w:tcPr>
            <w:tcW w:w="1366" w:type="dxa"/>
            <w:tcBorders>
              <w:top w:val="nil"/>
              <w:left w:val="nil"/>
              <w:bottom w:val="single" w:sz="4" w:space="0" w:color="auto"/>
              <w:right w:val="single" w:sz="4" w:space="0" w:color="auto"/>
            </w:tcBorders>
            <w:shd w:val="clear" w:color="auto" w:fill="auto"/>
            <w:noWrap/>
            <w:vAlign w:val="center"/>
            <w:hideMark/>
          </w:tcPr>
          <w:p w14:paraId="342B28C9"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3.385.000.000</w:t>
            </w:r>
          </w:p>
        </w:tc>
        <w:tc>
          <w:tcPr>
            <w:tcW w:w="1366" w:type="dxa"/>
            <w:tcBorders>
              <w:top w:val="nil"/>
              <w:left w:val="nil"/>
              <w:bottom w:val="single" w:sz="4" w:space="0" w:color="auto"/>
              <w:right w:val="single" w:sz="4" w:space="0" w:color="auto"/>
            </w:tcBorders>
            <w:shd w:val="clear" w:color="auto" w:fill="auto"/>
            <w:noWrap/>
            <w:vAlign w:val="center"/>
            <w:hideMark/>
          </w:tcPr>
          <w:p w14:paraId="76C87910"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4.540.000.000</w:t>
            </w:r>
          </w:p>
        </w:tc>
        <w:tc>
          <w:tcPr>
            <w:tcW w:w="1366" w:type="dxa"/>
            <w:tcBorders>
              <w:top w:val="nil"/>
              <w:left w:val="nil"/>
              <w:bottom w:val="single" w:sz="4" w:space="0" w:color="auto"/>
              <w:right w:val="single" w:sz="4" w:space="0" w:color="auto"/>
            </w:tcBorders>
            <w:shd w:val="clear" w:color="auto" w:fill="auto"/>
            <w:noWrap/>
            <w:vAlign w:val="center"/>
            <w:hideMark/>
          </w:tcPr>
          <w:p w14:paraId="03D9570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5.715.000.000</w:t>
            </w:r>
          </w:p>
        </w:tc>
      </w:tr>
      <w:tr w:rsidR="005B2DDB" w:rsidRPr="005B2DDB" w14:paraId="22DAA312" w14:textId="77777777" w:rsidTr="008171C8">
        <w:trPr>
          <w:trHeight w:val="300"/>
        </w:trPr>
        <w:tc>
          <w:tcPr>
            <w:tcW w:w="1276" w:type="dxa"/>
            <w:vMerge/>
            <w:tcBorders>
              <w:top w:val="nil"/>
              <w:left w:val="single" w:sz="4" w:space="0" w:color="auto"/>
              <w:bottom w:val="single" w:sz="4" w:space="0" w:color="auto"/>
              <w:right w:val="single" w:sz="4" w:space="0" w:color="auto"/>
            </w:tcBorders>
            <w:vAlign w:val="center"/>
            <w:hideMark/>
          </w:tcPr>
          <w:p w14:paraId="7B1CCA8C" w14:textId="77777777" w:rsidR="005B2DDB" w:rsidRPr="005B2DDB" w:rsidRDefault="005B2DDB" w:rsidP="005B2DDB">
            <w:pPr>
              <w:spacing w:before="0" w:after="0"/>
              <w:ind w:firstLine="0"/>
              <w:jc w:val="left"/>
              <w:rPr>
                <w:rFonts w:eastAsia="Times New Roman"/>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1A935BB7"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Tổng</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23242E4"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7D3CDC46"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2DB5328"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311E465"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7073DFBD"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85B48D4"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866"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105A789" w14:textId="77777777" w:rsidR="005B2DDB" w:rsidRPr="005B2DDB" w:rsidRDefault="005B2DDB" w:rsidP="005B2DDB">
            <w:pPr>
              <w:spacing w:before="0" w:after="0"/>
              <w:ind w:firstLine="0"/>
              <w:jc w:val="left"/>
              <w:rPr>
                <w:rFonts w:eastAsia="Times New Roman"/>
                <w:color w:val="000000"/>
                <w:sz w:val="20"/>
                <w:szCs w:val="20"/>
              </w:rPr>
            </w:pPr>
            <w:r w:rsidRPr="005B2DDB">
              <w:rPr>
                <w:rFonts w:eastAsia="Times New Roman"/>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center"/>
            <w:hideMark/>
          </w:tcPr>
          <w:p w14:paraId="60F90749"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2.494.000.000</w:t>
            </w:r>
          </w:p>
        </w:tc>
        <w:tc>
          <w:tcPr>
            <w:tcW w:w="1366" w:type="dxa"/>
            <w:tcBorders>
              <w:top w:val="nil"/>
              <w:left w:val="nil"/>
              <w:bottom w:val="single" w:sz="4" w:space="0" w:color="auto"/>
              <w:right w:val="single" w:sz="4" w:space="0" w:color="auto"/>
            </w:tcBorders>
            <w:shd w:val="clear" w:color="auto" w:fill="auto"/>
            <w:noWrap/>
            <w:vAlign w:val="center"/>
            <w:hideMark/>
          </w:tcPr>
          <w:p w14:paraId="4C997787"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3.896.000.000</w:t>
            </w:r>
          </w:p>
        </w:tc>
        <w:tc>
          <w:tcPr>
            <w:tcW w:w="1366" w:type="dxa"/>
            <w:tcBorders>
              <w:top w:val="nil"/>
              <w:left w:val="nil"/>
              <w:bottom w:val="single" w:sz="4" w:space="0" w:color="auto"/>
              <w:right w:val="single" w:sz="4" w:space="0" w:color="auto"/>
            </w:tcBorders>
            <w:shd w:val="clear" w:color="auto" w:fill="auto"/>
            <w:noWrap/>
            <w:vAlign w:val="center"/>
            <w:hideMark/>
          </w:tcPr>
          <w:p w14:paraId="368B411F"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5.321.000.000</w:t>
            </w:r>
          </w:p>
        </w:tc>
        <w:tc>
          <w:tcPr>
            <w:tcW w:w="1366" w:type="dxa"/>
            <w:tcBorders>
              <w:top w:val="nil"/>
              <w:left w:val="nil"/>
              <w:bottom w:val="single" w:sz="4" w:space="0" w:color="auto"/>
              <w:right w:val="single" w:sz="4" w:space="0" w:color="auto"/>
            </w:tcBorders>
            <w:shd w:val="clear" w:color="auto" w:fill="auto"/>
            <w:noWrap/>
            <w:vAlign w:val="center"/>
            <w:hideMark/>
          </w:tcPr>
          <w:p w14:paraId="174E1C41"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6.760.000.000</w:t>
            </w:r>
          </w:p>
        </w:tc>
        <w:tc>
          <w:tcPr>
            <w:tcW w:w="1366" w:type="dxa"/>
            <w:tcBorders>
              <w:top w:val="nil"/>
              <w:left w:val="nil"/>
              <w:bottom w:val="single" w:sz="4" w:space="0" w:color="auto"/>
              <w:right w:val="single" w:sz="4" w:space="0" w:color="auto"/>
            </w:tcBorders>
            <w:shd w:val="clear" w:color="auto" w:fill="auto"/>
            <w:noWrap/>
            <w:vAlign w:val="center"/>
            <w:hideMark/>
          </w:tcPr>
          <w:p w14:paraId="2A9EA2DC" w14:textId="77777777" w:rsidR="005B2DDB" w:rsidRPr="005B2DDB" w:rsidRDefault="005B2DDB" w:rsidP="005B2DDB">
            <w:pPr>
              <w:spacing w:before="0" w:after="0"/>
              <w:ind w:firstLine="0"/>
              <w:jc w:val="right"/>
              <w:rPr>
                <w:rFonts w:eastAsia="Times New Roman"/>
                <w:color w:val="000000"/>
                <w:sz w:val="20"/>
                <w:szCs w:val="20"/>
              </w:rPr>
            </w:pPr>
            <w:r w:rsidRPr="005B2DDB">
              <w:rPr>
                <w:rFonts w:eastAsia="Times New Roman"/>
                <w:color w:val="000000"/>
                <w:sz w:val="20"/>
                <w:szCs w:val="20"/>
              </w:rPr>
              <w:t>8.223.000.000</w:t>
            </w:r>
          </w:p>
        </w:tc>
      </w:tr>
    </w:tbl>
    <w:p w14:paraId="38AEB884" w14:textId="3840E8F3" w:rsidR="00BB53B5" w:rsidRDefault="00B403D2" w:rsidP="008C7DAC">
      <w:r>
        <w:t>*</w:t>
      </w:r>
      <w:r w:rsidR="00406E1E">
        <w:t xml:space="preserve"> </w:t>
      </w:r>
      <w:r>
        <w:t>Phương pháp tính toán:</w:t>
      </w:r>
      <w:r w:rsidR="000D3BF5">
        <w:t xml:space="preserve"> </w:t>
      </w:r>
      <w:r w:rsidR="00FD6E76">
        <w:t>C</w:t>
      </w:r>
      <w:r w:rsidR="00F22577">
        <w:t>ác số liệu được ước tính trên cơ sở số liệu Niên giám thống kê tỉnh Lạng Sơn các năm trướ</w:t>
      </w:r>
      <w:r w:rsidR="005302ED">
        <w:t>c.</w:t>
      </w:r>
      <w:r w:rsidR="00F22577">
        <w:t xml:space="preserve"> </w:t>
      </w:r>
      <w:r w:rsidR="005302ED">
        <w:t>G</w:t>
      </w:r>
      <w:r w:rsidR="00F22577">
        <w:t>iả định rằng ph</w:t>
      </w:r>
      <w:r w:rsidR="007C344F">
        <w:t>o</w:t>
      </w:r>
      <w:r w:rsidR="00F22577">
        <w:t>ng tục, tập quán và thói quen của các xã sau khi s</w:t>
      </w:r>
      <w:r w:rsidR="00062873">
        <w:t>á</w:t>
      </w:r>
      <w:r w:rsidR="00F22577">
        <w:t xml:space="preserve">p nhập vào thành phố (thành các phường hiện tại) </w:t>
      </w:r>
      <w:r w:rsidR="0096155D">
        <w:t>trong 5 năm tiếp theo không</w:t>
      </w:r>
      <w:r w:rsidR="00F22577">
        <w:t xml:space="preserve"> có sự thay đổi </w:t>
      </w:r>
      <w:r w:rsidR="0096155D">
        <w:t>đáng kể</w:t>
      </w:r>
      <w:r w:rsidR="00F22577">
        <w:t xml:space="preserve"> về hình thức mai táng phổ biến.</w:t>
      </w:r>
    </w:p>
    <w:p w14:paraId="21E964AA" w14:textId="77777777" w:rsidR="00B403D2" w:rsidRDefault="00B403D2" w:rsidP="008C7DAC">
      <w:r>
        <w:t>- Số liệu dân số trên địa bàn tỉnh, tỷ suất chết thô từ năm 2019 đến năm 2023 được lấy theo số liệu của Niên giám thống kê tỉnh Lạ</w:t>
      </w:r>
      <w:r w:rsidR="00066845">
        <w:t>ng Sơn năm 2023.</w:t>
      </w:r>
    </w:p>
    <w:p w14:paraId="11C796E4" w14:textId="77777777" w:rsidR="00721B73" w:rsidRDefault="00D80F6E" w:rsidP="008C7DAC">
      <w:r>
        <w:t>- Số liệu về tổng dân số trên địa bàn tỉnh từ năm 2024 đến năm 2030 được tính toán theo phương pháp ngoại suy tuyế</w:t>
      </w:r>
      <w:r w:rsidR="00066845">
        <w:t>n tính.</w:t>
      </w:r>
    </w:p>
    <w:p w14:paraId="30F46718" w14:textId="77777777" w:rsidR="00D37029" w:rsidRDefault="00D80F6E" w:rsidP="0025036B">
      <w:r>
        <w:t xml:space="preserve">- Số liệu tỷ suất chết thô từ </w:t>
      </w:r>
      <w:r w:rsidRPr="00D80F6E">
        <w:t>năm 2024 đến năm 2030</w:t>
      </w:r>
      <w:r w:rsidR="00D37029">
        <w:t xml:space="preserve"> được tính bằng trung bình tỷ suất chết thô từ năm 2019 đế</w:t>
      </w:r>
      <w:r w:rsidR="00066845">
        <w:t>n năm 2023.</w:t>
      </w:r>
    </w:p>
    <w:p w14:paraId="2B23DB63" w14:textId="77777777" w:rsidR="0025036B" w:rsidRDefault="00F77CC4" w:rsidP="0025036B">
      <w:r>
        <w:t xml:space="preserve">- </w:t>
      </w:r>
      <w:r w:rsidR="00862BC1">
        <w:t>Số người chết = Dân số trung bình x Tỷ suất chết thô</w:t>
      </w:r>
      <w:r w:rsidR="00066845">
        <w:t>.</w:t>
      </w:r>
    </w:p>
    <w:p w14:paraId="19A42C60" w14:textId="77777777" w:rsidR="00E11E47" w:rsidRDefault="00A01A8C" w:rsidP="00AC0336">
      <w:r w:rsidRPr="00561BF4">
        <w:t xml:space="preserve">- </w:t>
      </w:r>
      <w:r w:rsidR="007C1DC4" w:rsidRPr="00561BF4">
        <w:t>Tỷ</w:t>
      </w:r>
      <w:r w:rsidR="00336170">
        <w:t xml:space="preserve"> lệ</w:t>
      </w:r>
      <w:r w:rsidR="007C1DC4" w:rsidRPr="00561BF4">
        <w:t xml:space="preserve"> dân số</w:t>
      </w:r>
      <w:r w:rsidRPr="00561BF4">
        <w:t xml:space="preserve"> được hưởng chính sách trên địa bàn thành phố (cũ) </w:t>
      </w:r>
      <w:r w:rsidR="00694A3C">
        <w:t>mục tiêu</w:t>
      </w:r>
      <w:r w:rsidR="00561BF4" w:rsidRPr="00561BF4">
        <w:t xml:space="preserve"> </w:t>
      </w:r>
      <w:r w:rsidRPr="00561BF4">
        <w:t xml:space="preserve">tăng dần từ </w:t>
      </w:r>
      <w:r w:rsidR="007C1DC4" w:rsidRPr="00561BF4">
        <w:t>40% (</w:t>
      </w:r>
      <w:r w:rsidRPr="00561BF4">
        <w:t>năm 2026</w:t>
      </w:r>
      <w:r w:rsidR="007C1DC4" w:rsidRPr="00561BF4">
        <w:t>)</w:t>
      </w:r>
      <w:r w:rsidRPr="00561BF4">
        <w:t xml:space="preserve"> </w:t>
      </w:r>
      <w:r w:rsidR="007C1DC4" w:rsidRPr="00561BF4">
        <w:t>lên 70%</w:t>
      </w:r>
      <w:r w:rsidRPr="00561BF4">
        <w:t xml:space="preserve"> </w:t>
      </w:r>
      <w:r w:rsidR="007C1DC4" w:rsidRPr="00561BF4">
        <w:t>(</w:t>
      </w:r>
      <w:r w:rsidRPr="00561BF4">
        <w:t>năm 2030</w:t>
      </w:r>
      <w:r w:rsidR="007C1DC4" w:rsidRPr="00561BF4">
        <w:t>)</w:t>
      </w:r>
      <w:r w:rsidR="001659FA">
        <w:t>, tương ứng trung bình mỗi năm tăng khoảng 7,5%</w:t>
      </w:r>
      <w:r w:rsidR="007C196B" w:rsidRPr="00561BF4">
        <w:t xml:space="preserve">; </w:t>
      </w:r>
      <w:r w:rsidR="00CE4732" w:rsidRPr="00561BF4">
        <w:t>t</w:t>
      </w:r>
      <w:r w:rsidR="00DF3577" w:rsidRPr="00561BF4">
        <w:t xml:space="preserve">ỷ lên dân số được hưởng chính sách trên địa bàn </w:t>
      </w:r>
      <w:r w:rsidR="00AC3A43" w:rsidRPr="00561BF4">
        <w:t>các huyện</w:t>
      </w:r>
      <w:r w:rsidR="00DF3577" w:rsidRPr="00561BF4">
        <w:t xml:space="preserve"> (cũ) </w:t>
      </w:r>
      <w:r w:rsidR="00561BF4" w:rsidRPr="00561BF4">
        <w:t xml:space="preserve">dự đoán </w:t>
      </w:r>
      <w:r w:rsidR="00DF3577" w:rsidRPr="00561BF4">
        <w:t xml:space="preserve">tăng dần từ </w:t>
      </w:r>
      <w:r w:rsidR="00CA2211">
        <w:t>4</w:t>
      </w:r>
      <w:r w:rsidR="00DF3577" w:rsidRPr="00561BF4">
        <w:t xml:space="preserve">% (năm 2026) lên </w:t>
      </w:r>
      <w:r w:rsidR="00A90783" w:rsidRPr="00561BF4">
        <w:t>2</w:t>
      </w:r>
      <w:r w:rsidR="00DF3577" w:rsidRPr="00561BF4">
        <w:t>0% (năm 2030)</w:t>
      </w:r>
      <w:r w:rsidR="00CE425E" w:rsidRPr="00CE425E">
        <w:t xml:space="preserve">, tương ứng trung bình mỗi năm tăng khoảng </w:t>
      </w:r>
      <w:r w:rsidR="00AF15E8">
        <w:t>4</w:t>
      </w:r>
      <w:r w:rsidR="00CE425E" w:rsidRPr="00CE425E">
        <w:t>%</w:t>
      </w:r>
      <w:r w:rsidR="00B1257B">
        <w:t>.</w:t>
      </w:r>
    </w:p>
    <w:p w14:paraId="306ECB2A" w14:textId="77777777" w:rsidR="008F7BE5" w:rsidRDefault="00FC2810" w:rsidP="008C7DAC">
      <w:pPr>
        <w:rPr>
          <w:b/>
        </w:rPr>
      </w:pPr>
      <w:r w:rsidRPr="00FC2810">
        <w:rPr>
          <w:b/>
        </w:rPr>
        <w:t>*Các số li</w:t>
      </w:r>
      <w:r w:rsidR="006D5A95">
        <w:rPr>
          <w:b/>
        </w:rPr>
        <w:t>ệ</w:t>
      </w:r>
      <w:r w:rsidRPr="00FC2810">
        <w:rPr>
          <w:b/>
        </w:rPr>
        <w:t>u của Niên giám thống kê tỉnh Lạng Sơn năm 2023:</w:t>
      </w:r>
    </w:p>
    <w:p w14:paraId="0313774D" w14:textId="28F5D573" w:rsidR="008F7BE5" w:rsidRDefault="008F7BE5" w:rsidP="008F7BE5">
      <w:pPr>
        <w:rPr>
          <w:noProof/>
        </w:rPr>
      </w:pPr>
      <w:r w:rsidRPr="00216D6C">
        <w:rPr>
          <w:noProof/>
        </w:rPr>
        <w:drawing>
          <wp:anchor distT="0" distB="0" distL="114300" distR="114300" simplePos="0" relativeHeight="251657215" behindDoc="0" locked="0" layoutInCell="1" allowOverlap="1" wp14:anchorId="22F9E45E" wp14:editId="6DDE30B1">
            <wp:simplePos x="0" y="0"/>
            <wp:positionH relativeFrom="column">
              <wp:posOffset>3467100</wp:posOffset>
            </wp:positionH>
            <wp:positionV relativeFrom="paragraph">
              <wp:posOffset>0</wp:posOffset>
            </wp:positionV>
            <wp:extent cx="3303905" cy="4377055"/>
            <wp:effectExtent l="0" t="0" r="0" b="4445"/>
            <wp:wrapThrough wrapText="bothSides">
              <wp:wrapPolygon edited="0">
                <wp:start x="0" y="0"/>
                <wp:lineTo x="0" y="21528"/>
                <wp:lineTo x="21421" y="21528"/>
                <wp:lineTo x="21421" y="0"/>
                <wp:lineTo x="0" y="0"/>
              </wp:wrapPolygon>
            </wp:wrapThrough>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3905" cy="437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1B0">
        <w:rPr>
          <w:noProof/>
        </w:rPr>
        <w:t>a</w:t>
      </w:r>
      <w:r w:rsidR="00737506">
        <w:rPr>
          <w:noProof/>
        </w:rPr>
        <w:t>. Dân số trung bình trên địa bàn tỉnh:</w:t>
      </w:r>
    </w:p>
    <w:p w14:paraId="70C56151" w14:textId="77777777" w:rsidR="008F7BE5" w:rsidRDefault="008F7BE5" w:rsidP="008F7BE5"/>
    <w:p w14:paraId="512B90F1" w14:textId="77777777" w:rsidR="008F7BE5" w:rsidRDefault="008F7BE5" w:rsidP="008F7BE5"/>
    <w:p w14:paraId="15A072AA" w14:textId="77777777" w:rsidR="008F7BE5" w:rsidRDefault="008F7BE5" w:rsidP="008F7BE5"/>
    <w:p w14:paraId="23F01A7E" w14:textId="77777777" w:rsidR="008F7BE5" w:rsidRDefault="008F7BE5" w:rsidP="008F7BE5"/>
    <w:p w14:paraId="072A4B01" w14:textId="77777777" w:rsidR="008F7BE5" w:rsidRDefault="008F7BE5" w:rsidP="008F7BE5"/>
    <w:p w14:paraId="2331FDD8" w14:textId="77777777" w:rsidR="008F7BE5" w:rsidRDefault="008F7BE5" w:rsidP="008F7BE5"/>
    <w:p w14:paraId="79D993AB" w14:textId="77777777" w:rsidR="008F7BE5" w:rsidRDefault="008F7BE5" w:rsidP="008F7BE5"/>
    <w:p w14:paraId="2B0C71A1" w14:textId="77777777" w:rsidR="008F7BE5" w:rsidRDefault="008F7BE5" w:rsidP="008F7BE5"/>
    <w:p w14:paraId="3DFBA887" w14:textId="77777777" w:rsidR="008F7BE5" w:rsidRDefault="008F7BE5" w:rsidP="008F7BE5"/>
    <w:p w14:paraId="2B234EC9" w14:textId="77777777" w:rsidR="008F7BE5" w:rsidRDefault="008F7BE5" w:rsidP="008F7BE5"/>
    <w:p w14:paraId="7AA62E13" w14:textId="77777777" w:rsidR="008F7BE5" w:rsidRDefault="008F7BE5" w:rsidP="008F7BE5"/>
    <w:p w14:paraId="18958F44" w14:textId="77777777" w:rsidR="008F7BE5" w:rsidRDefault="008F7BE5" w:rsidP="008F7BE5"/>
    <w:p w14:paraId="41C9AB0C" w14:textId="77777777" w:rsidR="008F7BE5" w:rsidRDefault="008F7BE5" w:rsidP="008F7BE5"/>
    <w:p w14:paraId="3A0BB96F" w14:textId="77777777" w:rsidR="008F7BE5" w:rsidRDefault="008F7BE5" w:rsidP="008F7BE5"/>
    <w:p w14:paraId="67E853BE" w14:textId="6ED5B668" w:rsidR="00AC51B0" w:rsidRDefault="008F7BE5" w:rsidP="008F7BE5">
      <w:pPr>
        <w:rPr>
          <w:noProof/>
        </w:rPr>
      </w:pPr>
      <w:r w:rsidRPr="00216D6C">
        <w:rPr>
          <w:noProof/>
        </w:rPr>
        <w:drawing>
          <wp:anchor distT="0" distB="0" distL="114300" distR="114300" simplePos="0" relativeHeight="251658240" behindDoc="0" locked="0" layoutInCell="1" allowOverlap="1" wp14:anchorId="56E1821A" wp14:editId="03BC3004">
            <wp:simplePos x="0" y="0"/>
            <wp:positionH relativeFrom="column">
              <wp:posOffset>3648075</wp:posOffset>
            </wp:positionH>
            <wp:positionV relativeFrom="paragraph">
              <wp:posOffset>167005</wp:posOffset>
            </wp:positionV>
            <wp:extent cx="2990850" cy="2171700"/>
            <wp:effectExtent l="0" t="0" r="0" b="0"/>
            <wp:wrapThrough wrapText="bothSides">
              <wp:wrapPolygon edited="0">
                <wp:start x="0" y="0"/>
                <wp:lineTo x="0" y="21411"/>
                <wp:lineTo x="21462" y="21411"/>
                <wp:lineTo x="21462" y="0"/>
                <wp:lineTo x="0" y="0"/>
              </wp:wrapPolygon>
            </wp:wrapThrough>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2171700"/>
                    </a:xfrm>
                    <a:prstGeom prst="rect">
                      <a:avLst/>
                    </a:prstGeom>
                    <a:noFill/>
                    <a:ln>
                      <a:noFill/>
                    </a:ln>
                  </pic:spPr>
                </pic:pic>
              </a:graphicData>
            </a:graphic>
          </wp:anchor>
        </w:drawing>
      </w:r>
      <w:r>
        <w:t>b</w:t>
      </w:r>
      <w:r w:rsidR="00AC51B0">
        <w:t xml:space="preserve">. </w:t>
      </w:r>
      <w:r w:rsidR="00093164">
        <w:t>Tỷ suất chết thô:</w:t>
      </w:r>
    </w:p>
    <w:sectPr w:rsidR="00AC51B0" w:rsidSect="008171C8">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7685E"/>
    <w:multiLevelType w:val="hybridMultilevel"/>
    <w:tmpl w:val="ED5A5C70"/>
    <w:lvl w:ilvl="0" w:tplc="FE04A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26"/>
    <w:rsid w:val="00005116"/>
    <w:rsid w:val="00042639"/>
    <w:rsid w:val="00051620"/>
    <w:rsid w:val="00062873"/>
    <w:rsid w:val="00063DE5"/>
    <w:rsid w:val="00066845"/>
    <w:rsid w:val="00066F00"/>
    <w:rsid w:val="00093164"/>
    <w:rsid w:val="00094D04"/>
    <w:rsid w:val="000A1877"/>
    <w:rsid w:val="000B55CA"/>
    <w:rsid w:val="000B6FAA"/>
    <w:rsid w:val="000D3BF5"/>
    <w:rsid w:val="0010121E"/>
    <w:rsid w:val="001209A4"/>
    <w:rsid w:val="00134C6C"/>
    <w:rsid w:val="001518F6"/>
    <w:rsid w:val="001659FA"/>
    <w:rsid w:val="001756C8"/>
    <w:rsid w:val="00180E7E"/>
    <w:rsid w:val="001B0F98"/>
    <w:rsid w:val="001D01B8"/>
    <w:rsid w:val="001D74D5"/>
    <w:rsid w:val="00204CD7"/>
    <w:rsid w:val="002236A7"/>
    <w:rsid w:val="00234D8D"/>
    <w:rsid w:val="0025036B"/>
    <w:rsid w:val="00251F39"/>
    <w:rsid w:val="00283327"/>
    <w:rsid w:val="00286FC5"/>
    <w:rsid w:val="002F4CCB"/>
    <w:rsid w:val="003016DA"/>
    <w:rsid w:val="00316996"/>
    <w:rsid w:val="0033459F"/>
    <w:rsid w:val="00336170"/>
    <w:rsid w:val="00374905"/>
    <w:rsid w:val="00375B94"/>
    <w:rsid w:val="00376607"/>
    <w:rsid w:val="003D2282"/>
    <w:rsid w:val="003D6433"/>
    <w:rsid w:val="003E541C"/>
    <w:rsid w:val="004045A2"/>
    <w:rsid w:val="00406E1E"/>
    <w:rsid w:val="0043333B"/>
    <w:rsid w:val="00444A0A"/>
    <w:rsid w:val="00445EF1"/>
    <w:rsid w:val="00447426"/>
    <w:rsid w:val="004502CD"/>
    <w:rsid w:val="0047548F"/>
    <w:rsid w:val="00490EEF"/>
    <w:rsid w:val="00493016"/>
    <w:rsid w:val="004B394D"/>
    <w:rsid w:val="004E6690"/>
    <w:rsid w:val="004F1FD3"/>
    <w:rsid w:val="0051032C"/>
    <w:rsid w:val="005302ED"/>
    <w:rsid w:val="00550FCB"/>
    <w:rsid w:val="00561BF4"/>
    <w:rsid w:val="0057539F"/>
    <w:rsid w:val="00587186"/>
    <w:rsid w:val="00590ACE"/>
    <w:rsid w:val="0059268B"/>
    <w:rsid w:val="005B2DDB"/>
    <w:rsid w:val="005B63BB"/>
    <w:rsid w:val="005B69B4"/>
    <w:rsid w:val="005C0FDA"/>
    <w:rsid w:val="005F429B"/>
    <w:rsid w:val="005F6C4E"/>
    <w:rsid w:val="00621857"/>
    <w:rsid w:val="006242D0"/>
    <w:rsid w:val="0062457A"/>
    <w:rsid w:val="0064434F"/>
    <w:rsid w:val="006511C7"/>
    <w:rsid w:val="006643C5"/>
    <w:rsid w:val="00670717"/>
    <w:rsid w:val="00692D38"/>
    <w:rsid w:val="00694A3C"/>
    <w:rsid w:val="006C24A4"/>
    <w:rsid w:val="006C2C92"/>
    <w:rsid w:val="006D5A95"/>
    <w:rsid w:val="006E3F9C"/>
    <w:rsid w:val="00700B4F"/>
    <w:rsid w:val="00707519"/>
    <w:rsid w:val="00721B73"/>
    <w:rsid w:val="00722EFD"/>
    <w:rsid w:val="00737506"/>
    <w:rsid w:val="00767DF2"/>
    <w:rsid w:val="007722F1"/>
    <w:rsid w:val="0077466C"/>
    <w:rsid w:val="0079145D"/>
    <w:rsid w:val="007B773C"/>
    <w:rsid w:val="007C196B"/>
    <w:rsid w:val="007C1DC4"/>
    <w:rsid w:val="007C344F"/>
    <w:rsid w:val="007F1B01"/>
    <w:rsid w:val="007F6F55"/>
    <w:rsid w:val="008171C8"/>
    <w:rsid w:val="008449B6"/>
    <w:rsid w:val="0085077C"/>
    <w:rsid w:val="00862BC1"/>
    <w:rsid w:val="00891621"/>
    <w:rsid w:val="008A5161"/>
    <w:rsid w:val="008C7DAC"/>
    <w:rsid w:val="008D5B83"/>
    <w:rsid w:val="008F7BE5"/>
    <w:rsid w:val="009043D4"/>
    <w:rsid w:val="009349ED"/>
    <w:rsid w:val="00943857"/>
    <w:rsid w:val="0096155D"/>
    <w:rsid w:val="009A602A"/>
    <w:rsid w:val="009A607D"/>
    <w:rsid w:val="009B2D7A"/>
    <w:rsid w:val="009C266D"/>
    <w:rsid w:val="009C2AE9"/>
    <w:rsid w:val="009C3796"/>
    <w:rsid w:val="009D2B10"/>
    <w:rsid w:val="009E547E"/>
    <w:rsid w:val="009E5F1A"/>
    <w:rsid w:val="00A01A8C"/>
    <w:rsid w:val="00A242A6"/>
    <w:rsid w:val="00A51024"/>
    <w:rsid w:val="00A66B18"/>
    <w:rsid w:val="00A7610C"/>
    <w:rsid w:val="00A90783"/>
    <w:rsid w:val="00AB0208"/>
    <w:rsid w:val="00AC0336"/>
    <w:rsid w:val="00AC3A43"/>
    <w:rsid w:val="00AC51B0"/>
    <w:rsid w:val="00AC6615"/>
    <w:rsid w:val="00AF15E8"/>
    <w:rsid w:val="00B01064"/>
    <w:rsid w:val="00B02491"/>
    <w:rsid w:val="00B1257B"/>
    <w:rsid w:val="00B277E5"/>
    <w:rsid w:val="00B37D68"/>
    <w:rsid w:val="00B403D2"/>
    <w:rsid w:val="00B64E6F"/>
    <w:rsid w:val="00B96D72"/>
    <w:rsid w:val="00BB53B5"/>
    <w:rsid w:val="00BC05E5"/>
    <w:rsid w:val="00BE0669"/>
    <w:rsid w:val="00C06E68"/>
    <w:rsid w:val="00C577FE"/>
    <w:rsid w:val="00C74E3F"/>
    <w:rsid w:val="00CA2211"/>
    <w:rsid w:val="00CA5CCF"/>
    <w:rsid w:val="00CB65D0"/>
    <w:rsid w:val="00CE125D"/>
    <w:rsid w:val="00CE425E"/>
    <w:rsid w:val="00CE4732"/>
    <w:rsid w:val="00D06D9C"/>
    <w:rsid w:val="00D161F6"/>
    <w:rsid w:val="00D37029"/>
    <w:rsid w:val="00D66275"/>
    <w:rsid w:val="00D6793C"/>
    <w:rsid w:val="00D70727"/>
    <w:rsid w:val="00D80F6E"/>
    <w:rsid w:val="00D82E22"/>
    <w:rsid w:val="00D92788"/>
    <w:rsid w:val="00DA5331"/>
    <w:rsid w:val="00DB39A8"/>
    <w:rsid w:val="00DC54A4"/>
    <w:rsid w:val="00DD6079"/>
    <w:rsid w:val="00DF3577"/>
    <w:rsid w:val="00E11E47"/>
    <w:rsid w:val="00E24ED3"/>
    <w:rsid w:val="00E33014"/>
    <w:rsid w:val="00E433A2"/>
    <w:rsid w:val="00E52E3B"/>
    <w:rsid w:val="00E542FE"/>
    <w:rsid w:val="00E6649D"/>
    <w:rsid w:val="00E958FD"/>
    <w:rsid w:val="00EA29E8"/>
    <w:rsid w:val="00EA4049"/>
    <w:rsid w:val="00EB53CE"/>
    <w:rsid w:val="00EB5F3D"/>
    <w:rsid w:val="00EF19D1"/>
    <w:rsid w:val="00F048D4"/>
    <w:rsid w:val="00F22577"/>
    <w:rsid w:val="00F468DF"/>
    <w:rsid w:val="00F63B6B"/>
    <w:rsid w:val="00F64C49"/>
    <w:rsid w:val="00F77CC4"/>
    <w:rsid w:val="00F962A1"/>
    <w:rsid w:val="00FA2D43"/>
    <w:rsid w:val="00FC2810"/>
    <w:rsid w:val="00FD6E76"/>
    <w:rsid w:val="00FE7A77"/>
    <w:rsid w:val="00FF3F53"/>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C415"/>
  <w15:chartTrackingRefBased/>
  <w15:docId w15:val="{DC3BFDF0-9FF2-40A9-B1EA-F99985A8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firstLine="709"/>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2B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0580">
      <w:bodyDiv w:val="1"/>
      <w:marLeft w:val="0"/>
      <w:marRight w:val="0"/>
      <w:marTop w:val="0"/>
      <w:marBottom w:val="0"/>
      <w:divBdr>
        <w:top w:val="none" w:sz="0" w:space="0" w:color="auto"/>
        <w:left w:val="none" w:sz="0" w:space="0" w:color="auto"/>
        <w:bottom w:val="none" w:sz="0" w:space="0" w:color="auto"/>
        <w:right w:val="none" w:sz="0" w:space="0" w:color="auto"/>
      </w:divBdr>
    </w:div>
    <w:div w:id="648902959">
      <w:bodyDiv w:val="1"/>
      <w:marLeft w:val="0"/>
      <w:marRight w:val="0"/>
      <w:marTop w:val="0"/>
      <w:marBottom w:val="0"/>
      <w:divBdr>
        <w:top w:val="none" w:sz="0" w:space="0" w:color="auto"/>
        <w:left w:val="none" w:sz="0" w:space="0" w:color="auto"/>
        <w:bottom w:val="none" w:sz="0" w:space="0" w:color="auto"/>
        <w:right w:val="none" w:sz="0" w:space="0" w:color="auto"/>
      </w:divBdr>
    </w:div>
    <w:div w:id="11872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5</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DuongPC</dc:creator>
  <cp:keywords/>
  <dc:description/>
  <cp:lastModifiedBy>Nguyễn ĐÌnh Trung</cp:lastModifiedBy>
  <cp:revision>54</cp:revision>
  <dcterms:created xsi:type="dcterms:W3CDTF">2025-07-18T15:28:00Z</dcterms:created>
  <dcterms:modified xsi:type="dcterms:W3CDTF">2025-09-09T10:46:00Z</dcterms:modified>
</cp:coreProperties>
</file>